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520" w:lineRule="atLeast"/>
        <w:jc w:val="center"/>
        <w:rPr>
          <w:rFonts w:ascii="宋体" w:hAnsi="宋体" w:eastAsia="宋体"/>
          <w:color w:val="000000" w:themeColor="text1"/>
          <w:sz w:val="32"/>
          <w:szCs w:val="32"/>
          <w14:textFill>
            <w14:solidFill>
              <w14:schemeClr w14:val="tx1"/>
            </w14:solidFill>
          </w14:textFill>
        </w:rPr>
      </w:pPr>
      <w:bookmarkStart w:id="0" w:name="_Hlk122617563"/>
    </w:p>
    <w:p>
      <w:pPr>
        <w:widowControl/>
        <w:spacing w:before="100" w:beforeAutospacing="1" w:after="100" w:afterAutospacing="1" w:line="520" w:lineRule="atLeast"/>
        <w:jc w:val="center"/>
        <w:rPr>
          <w:rFonts w:ascii="宋体" w:hAnsi="宋体" w:eastAsia="宋体"/>
          <w:color w:val="000000" w:themeColor="text1"/>
          <w:sz w:val="32"/>
          <w:szCs w:val="32"/>
          <w14:textFill>
            <w14:solidFill>
              <w14:schemeClr w14:val="tx1"/>
            </w14:solidFill>
          </w14:textFill>
        </w:rPr>
      </w:pPr>
    </w:p>
    <w:p>
      <w:pPr>
        <w:widowControl/>
        <w:spacing w:before="100" w:beforeAutospacing="1" w:after="100" w:afterAutospacing="1" w:line="520" w:lineRule="atLeast"/>
        <w:jc w:val="center"/>
        <w:rPr>
          <w:rFonts w:ascii="宋体" w:hAnsi="宋体" w:eastAsia="宋体"/>
          <w:color w:val="000000" w:themeColor="text1"/>
          <w:sz w:val="44"/>
          <w:szCs w:val="44"/>
          <w14:textFill>
            <w14:solidFill>
              <w14:schemeClr w14:val="tx1"/>
            </w14:solidFill>
          </w14:textFill>
        </w:rPr>
      </w:pPr>
      <w:r>
        <w:rPr>
          <w:rFonts w:hint="eastAsia" w:ascii="宋体" w:hAnsi="宋体" w:eastAsia="宋体"/>
          <w:color w:val="000000" w:themeColor="text1"/>
          <w:sz w:val="44"/>
          <w:szCs w:val="44"/>
          <w14:textFill>
            <w14:solidFill>
              <w14:schemeClr w14:val="tx1"/>
            </w14:solidFill>
          </w14:textFill>
        </w:rPr>
        <w:t>石马立交TOD项目一体化方案设计</w:t>
      </w:r>
    </w:p>
    <w:p>
      <w:pPr>
        <w:widowControl/>
        <w:spacing w:before="100" w:beforeAutospacing="1" w:after="100" w:afterAutospacing="1" w:line="520" w:lineRule="atLeast"/>
        <w:jc w:val="center"/>
        <w:rPr>
          <w:rFonts w:ascii="宋体" w:hAnsi="宋体" w:eastAsia="宋体"/>
          <w:sz w:val="44"/>
          <w:szCs w:val="44"/>
        </w:rPr>
      </w:pPr>
      <w:r>
        <w:rPr>
          <w:rFonts w:hint="eastAsia" w:ascii="宋体" w:hAnsi="宋体" w:eastAsia="宋体" w:cs="Times New Roman"/>
          <w:color w:val="000000" w:themeColor="text1"/>
          <w:sz w:val="44"/>
          <w:szCs w:val="44"/>
          <w14:textFill>
            <w14:solidFill>
              <w14:schemeClr w14:val="tx1"/>
            </w14:solidFill>
          </w14:textFill>
        </w:rPr>
        <w:t>技术咨询及培训</w:t>
      </w:r>
      <w:r>
        <w:rPr>
          <w:rFonts w:hint="eastAsia" w:ascii="宋体" w:hAnsi="宋体" w:eastAsia="宋体"/>
          <w:color w:val="000000" w:themeColor="text1"/>
          <w:sz w:val="44"/>
          <w:szCs w:val="44"/>
          <w14:textFill>
            <w14:solidFill>
              <w14:schemeClr w14:val="tx1"/>
            </w14:solidFill>
          </w14:textFill>
        </w:rPr>
        <w:t>服务</w:t>
      </w:r>
      <w:bookmarkEnd w:id="0"/>
      <w:r>
        <w:rPr>
          <w:rFonts w:ascii="宋体" w:hAnsi="宋体" w:eastAsia="宋体"/>
          <w:sz w:val="44"/>
          <w:szCs w:val="44"/>
        </w:rPr>
        <w:t xml:space="preserve"> </w:t>
      </w:r>
      <w:r>
        <w:rPr>
          <w:rFonts w:hint="eastAsia" w:ascii="宋体" w:hAnsi="宋体" w:eastAsia="宋体"/>
          <w:sz w:val="44"/>
          <w:szCs w:val="44"/>
        </w:rPr>
        <w:t xml:space="preserve"> </w:t>
      </w:r>
    </w:p>
    <w:p>
      <w:pPr>
        <w:widowControl/>
        <w:spacing w:before="100" w:beforeAutospacing="1" w:after="100" w:afterAutospacing="1" w:line="520" w:lineRule="atLeast"/>
      </w:pPr>
    </w:p>
    <w:p>
      <w:pPr>
        <w:widowControl/>
        <w:spacing w:before="100" w:beforeAutospacing="1" w:after="100" w:afterAutospacing="1" w:line="520" w:lineRule="atLeast"/>
        <w:jc w:val="center"/>
        <w:rPr>
          <w:rFonts w:ascii="黑体" w:hAnsi="黑体" w:eastAsia="黑体"/>
          <w:b/>
          <w:bCs/>
          <w:sz w:val="44"/>
          <w:szCs w:val="44"/>
        </w:rPr>
      </w:pPr>
      <w:r>
        <w:rPr>
          <w:rFonts w:ascii="黑体" w:hAnsi="黑体" w:eastAsia="黑体"/>
          <w:b/>
          <w:bCs/>
          <w:sz w:val="44"/>
          <w:szCs w:val="44"/>
        </w:rPr>
        <w:t xml:space="preserve">比 </w:t>
      </w:r>
    </w:p>
    <w:p>
      <w:pPr>
        <w:widowControl/>
        <w:spacing w:before="100" w:beforeAutospacing="1" w:after="100" w:afterAutospacing="1" w:line="520" w:lineRule="atLeast"/>
        <w:jc w:val="center"/>
        <w:rPr>
          <w:rFonts w:ascii="黑体" w:hAnsi="黑体" w:eastAsia="黑体"/>
          <w:b/>
          <w:bCs/>
          <w:sz w:val="44"/>
          <w:szCs w:val="44"/>
        </w:rPr>
      </w:pPr>
      <w:r>
        <w:rPr>
          <w:rFonts w:ascii="黑体" w:hAnsi="黑体" w:eastAsia="黑体"/>
          <w:b/>
          <w:bCs/>
          <w:sz w:val="44"/>
          <w:szCs w:val="44"/>
        </w:rPr>
        <w:t xml:space="preserve">选 </w:t>
      </w:r>
    </w:p>
    <w:p>
      <w:pPr>
        <w:widowControl/>
        <w:spacing w:before="100" w:beforeAutospacing="1" w:after="100" w:afterAutospacing="1" w:line="520" w:lineRule="atLeast"/>
        <w:jc w:val="center"/>
        <w:rPr>
          <w:rFonts w:ascii="黑体" w:hAnsi="黑体" w:eastAsia="黑体"/>
          <w:b/>
          <w:bCs/>
          <w:sz w:val="44"/>
          <w:szCs w:val="44"/>
        </w:rPr>
      </w:pPr>
      <w:r>
        <w:rPr>
          <w:rFonts w:ascii="黑体" w:hAnsi="黑体" w:eastAsia="黑体"/>
          <w:b/>
          <w:bCs/>
          <w:sz w:val="44"/>
          <w:szCs w:val="44"/>
        </w:rPr>
        <w:t xml:space="preserve">邀 </w:t>
      </w:r>
    </w:p>
    <w:p>
      <w:pPr>
        <w:widowControl/>
        <w:spacing w:before="100" w:beforeAutospacing="1" w:after="100" w:afterAutospacing="1" w:line="520" w:lineRule="atLeast"/>
        <w:jc w:val="center"/>
        <w:rPr>
          <w:rFonts w:ascii="黑体" w:hAnsi="黑体" w:eastAsia="黑体"/>
          <w:b/>
          <w:bCs/>
          <w:sz w:val="44"/>
          <w:szCs w:val="44"/>
        </w:rPr>
      </w:pPr>
      <w:r>
        <w:rPr>
          <w:rFonts w:ascii="黑体" w:hAnsi="黑体" w:eastAsia="黑体"/>
          <w:b/>
          <w:bCs/>
          <w:sz w:val="44"/>
          <w:szCs w:val="44"/>
        </w:rPr>
        <w:t xml:space="preserve">请 </w:t>
      </w:r>
    </w:p>
    <w:p>
      <w:pPr>
        <w:widowControl/>
        <w:spacing w:before="100" w:beforeAutospacing="1" w:after="100" w:afterAutospacing="1" w:line="520" w:lineRule="atLeast"/>
        <w:jc w:val="center"/>
        <w:rPr>
          <w:rFonts w:ascii="黑体" w:hAnsi="黑体" w:eastAsia="黑体"/>
          <w:b/>
          <w:bCs/>
          <w:sz w:val="44"/>
          <w:szCs w:val="44"/>
        </w:rPr>
      </w:pPr>
      <w:r>
        <w:rPr>
          <w:rFonts w:ascii="黑体" w:hAnsi="黑体" w:eastAsia="黑体"/>
          <w:b/>
          <w:bCs/>
          <w:sz w:val="44"/>
          <w:szCs w:val="44"/>
        </w:rPr>
        <w:t xml:space="preserve">文 </w:t>
      </w:r>
    </w:p>
    <w:p>
      <w:pPr>
        <w:widowControl/>
        <w:spacing w:before="100" w:beforeAutospacing="1" w:after="100" w:afterAutospacing="1" w:line="520" w:lineRule="atLeast"/>
        <w:jc w:val="center"/>
      </w:pPr>
      <w:r>
        <w:rPr>
          <w:rFonts w:ascii="黑体" w:hAnsi="黑体" w:eastAsia="黑体"/>
          <w:b/>
          <w:bCs/>
          <w:sz w:val="44"/>
          <w:szCs w:val="44"/>
        </w:rPr>
        <w:t>件</w:t>
      </w:r>
      <w:r>
        <w:rPr>
          <w:sz w:val="44"/>
          <w:szCs w:val="44"/>
        </w:rPr>
        <w:t xml:space="preserve"> </w:t>
      </w:r>
    </w:p>
    <w:p>
      <w:pPr>
        <w:widowControl/>
        <w:spacing w:before="100" w:beforeAutospacing="1" w:after="100" w:afterAutospacing="1" w:line="520" w:lineRule="atLeast"/>
        <w:jc w:val="center"/>
      </w:pPr>
    </w:p>
    <w:p>
      <w:pPr>
        <w:widowControl/>
        <w:spacing w:before="100" w:beforeAutospacing="1" w:after="100" w:afterAutospacing="1" w:line="520" w:lineRule="atLeast"/>
        <w:jc w:val="center"/>
      </w:pPr>
    </w:p>
    <w:p>
      <w:pPr>
        <w:widowControl/>
        <w:spacing w:before="100" w:beforeAutospacing="1" w:after="100" w:afterAutospacing="1" w:line="520" w:lineRule="atLeast"/>
        <w:jc w:val="center"/>
        <w:rPr>
          <w:rFonts w:ascii="黑体" w:hAnsi="黑体" w:eastAsia="黑体"/>
          <w:sz w:val="30"/>
          <w:szCs w:val="30"/>
        </w:rPr>
      </w:pPr>
      <w:r>
        <w:rPr>
          <w:rFonts w:ascii="黑体" w:hAnsi="黑体" w:eastAsia="黑体"/>
          <w:sz w:val="30"/>
          <w:szCs w:val="30"/>
        </w:rPr>
        <w:t xml:space="preserve">比选人：重庆市轨道交通设计研究院有限责任公司 </w:t>
      </w:r>
    </w:p>
    <w:p>
      <w:pPr>
        <w:widowControl/>
        <w:spacing w:before="100" w:beforeAutospacing="1" w:after="100" w:afterAutospacing="1" w:line="520" w:lineRule="atLeast"/>
        <w:jc w:val="center"/>
        <w:rPr>
          <w:rFonts w:ascii="黑体" w:hAnsi="黑体" w:eastAsia="黑体" w:cs="宋体"/>
          <w:b/>
          <w:bCs/>
          <w:kern w:val="0"/>
          <w:sz w:val="30"/>
          <w:szCs w:val="30"/>
        </w:rPr>
      </w:pPr>
      <w:r>
        <w:rPr>
          <w:rFonts w:ascii="黑体" w:hAnsi="黑体" w:eastAsia="黑体"/>
          <w:sz w:val="30"/>
          <w:szCs w:val="30"/>
        </w:rPr>
        <w:t>日期：2022年12月</w:t>
      </w:r>
    </w:p>
    <w:p>
      <w:pPr>
        <w:widowControl/>
        <w:spacing w:before="100" w:beforeAutospacing="1" w:after="100" w:afterAutospacing="1" w:line="520" w:lineRule="atLeast"/>
        <w:jc w:val="center"/>
        <w:rPr>
          <w:rFonts w:hint="eastAsia" w:ascii="_5b8b_4f53" w:hAnsi="_5b8b_4f53" w:eastAsia="微软雅黑" w:cs="宋体"/>
          <w:b/>
          <w:bCs/>
          <w:kern w:val="0"/>
          <w:sz w:val="52"/>
          <w:szCs w:val="52"/>
        </w:rPr>
      </w:pPr>
    </w:p>
    <w:p>
      <w:pPr>
        <w:widowControl/>
        <w:spacing w:before="100" w:beforeAutospacing="1" w:after="100" w:afterAutospacing="1" w:line="520" w:lineRule="atLeast"/>
        <w:jc w:val="center"/>
        <w:rPr>
          <w:rFonts w:hint="eastAsia" w:ascii="_5b8b_4f53" w:hAnsi="_5b8b_4f53" w:eastAsia="微软雅黑" w:cs="宋体"/>
          <w:b/>
          <w:bCs/>
          <w:kern w:val="0"/>
          <w:sz w:val="52"/>
          <w:szCs w:val="52"/>
        </w:rPr>
      </w:pPr>
    </w:p>
    <w:p>
      <w:pPr>
        <w:widowControl/>
        <w:spacing w:before="100" w:beforeAutospacing="1" w:after="100" w:afterAutospacing="1" w:line="520" w:lineRule="atLeast"/>
        <w:jc w:val="center"/>
        <w:rPr>
          <w:rFonts w:ascii="微软雅黑" w:hAnsi="微软雅黑" w:eastAsia="微软雅黑" w:cs="宋体"/>
          <w:color w:val="000000"/>
          <w:kern w:val="0"/>
          <w:sz w:val="27"/>
          <w:szCs w:val="27"/>
        </w:rPr>
      </w:pPr>
      <w:r>
        <w:rPr>
          <w:rFonts w:ascii="_5b8b_4f53" w:hAnsi="_5b8b_4f53" w:eastAsia="微软雅黑" w:cs="宋体"/>
          <w:b/>
          <w:bCs/>
          <w:kern w:val="0"/>
          <w:sz w:val="52"/>
          <w:szCs w:val="52"/>
        </w:rPr>
        <w:t>目 录</w:t>
      </w:r>
    </w:p>
    <w:p>
      <w:pPr>
        <w:widowControl/>
        <w:spacing w:before="100" w:beforeAutospacing="1" w:after="100" w:afterAutospacing="1"/>
        <w:jc w:val="left"/>
        <w:rPr>
          <w:rFonts w:ascii="微软雅黑" w:hAnsi="微软雅黑" w:eastAsia="微软雅黑" w:cs="宋体"/>
          <w:color w:val="000000"/>
          <w:kern w:val="0"/>
          <w:sz w:val="27"/>
          <w:szCs w:val="27"/>
        </w:rPr>
      </w:pPr>
      <w:r>
        <w:rPr>
          <w:rFonts w:ascii="_5b8b_4f53" w:hAnsi="_5b8b_4f53" w:eastAsia="微软雅黑" w:cs="宋体"/>
          <w:kern w:val="0"/>
          <w:sz w:val="28"/>
          <w:szCs w:val="28"/>
        </w:rPr>
        <w:t>一、 项目概况</w:t>
      </w:r>
      <w:r>
        <w:rPr>
          <w:rFonts w:ascii="Times New Roman" w:hAnsi="Times New Roman" w:eastAsia="微软雅黑" w:cs="Times New Roman"/>
          <w:kern w:val="0"/>
          <w:sz w:val="28"/>
          <w:szCs w:val="28"/>
        </w:rPr>
        <w:t>     </w:t>
      </w:r>
      <w:bookmarkStart w:id="1" w:name="_Toc29948_WPSOffice_Level1Page"/>
      <w:bookmarkEnd w:id="1"/>
      <w:r>
        <w:rPr>
          <w:rFonts w:ascii="Times New Roman" w:hAnsi="Times New Roman" w:eastAsia="微软雅黑" w:cs="Times New Roman"/>
          <w:kern w:val="0"/>
          <w:sz w:val="28"/>
          <w:szCs w:val="28"/>
        </w:rPr>
        <w:t>3</w:t>
      </w:r>
    </w:p>
    <w:p>
      <w:pPr>
        <w:widowControl/>
        <w:spacing w:before="100" w:beforeAutospacing="1" w:after="100" w:afterAutospacing="1"/>
        <w:jc w:val="left"/>
        <w:rPr>
          <w:rFonts w:ascii="微软雅黑" w:hAnsi="微软雅黑" w:eastAsia="微软雅黑" w:cs="宋体"/>
          <w:color w:val="000000"/>
          <w:kern w:val="0"/>
          <w:sz w:val="27"/>
          <w:szCs w:val="27"/>
        </w:rPr>
      </w:pPr>
      <w:r>
        <w:rPr>
          <w:rFonts w:ascii="_5b8b_4f53" w:hAnsi="_5b8b_4f53" w:eastAsia="微软雅黑" w:cs="宋体"/>
          <w:kern w:val="0"/>
          <w:sz w:val="28"/>
          <w:szCs w:val="28"/>
        </w:rPr>
        <w:t>二、 参选文件组成及要求</w:t>
      </w:r>
      <w:r>
        <w:rPr>
          <w:rFonts w:ascii="Times New Roman" w:hAnsi="Times New Roman" w:eastAsia="微软雅黑" w:cs="Times New Roman"/>
          <w:kern w:val="0"/>
          <w:sz w:val="28"/>
          <w:szCs w:val="28"/>
        </w:rPr>
        <w:t>     </w:t>
      </w:r>
      <w:bookmarkStart w:id="2" w:name="_Toc4584_WPSOffice_Level1Page"/>
      <w:bookmarkEnd w:id="2"/>
      <w:r>
        <w:rPr>
          <w:rFonts w:ascii="Times New Roman" w:hAnsi="Times New Roman" w:eastAsia="微软雅黑" w:cs="Times New Roman"/>
          <w:kern w:val="0"/>
          <w:sz w:val="28"/>
          <w:szCs w:val="28"/>
        </w:rPr>
        <w:t>4</w:t>
      </w:r>
    </w:p>
    <w:p>
      <w:pPr>
        <w:widowControl/>
        <w:spacing w:before="100" w:beforeAutospacing="1" w:after="100" w:afterAutospacing="1"/>
        <w:jc w:val="left"/>
        <w:rPr>
          <w:rFonts w:ascii="微软雅黑" w:hAnsi="微软雅黑" w:eastAsia="微软雅黑" w:cs="宋体"/>
          <w:color w:val="000000"/>
          <w:kern w:val="0"/>
          <w:sz w:val="27"/>
          <w:szCs w:val="27"/>
        </w:rPr>
      </w:pPr>
      <w:r>
        <w:rPr>
          <w:rFonts w:ascii="_5b8b_4f53" w:hAnsi="_5b8b_4f53" w:eastAsia="微软雅黑" w:cs="宋体"/>
          <w:kern w:val="0"/>
          <w:sz w:val="28"/>
          <w:szCs w:val="28"/>
        </w:rPr>
        <w:t>三、 比选邀请文件的获取</w:t>
      </w:r>
      <w:r>
        <w:rPr>
          <w:rFonts w:ascii="Times New Roman" w:hAnsi="Times New Roman" w:eastAsia="微软雅黑" w:cs="Times New Roman"/>
          <w:kern w:val="0"/>
          <w:sz w:val="28"/>
          <w:szCs w:val="28"/>
        </w:rPr>
        <w:t>     </w:t>
      </w:r>
      <w:bookmarkStart w:id="3" w:name="_Toc32051_WPSOffice_Level1Page"/>
      <w:bookmarkEnd w:id="3"/>
      <w:r>
        <w:rPr>
          <w:rFonts w:ascii="Times New Roman" w:hAnsi="Times New Roman" w:eastAsia="微软雅黑" w:cs="Times New Roman"/>
          <w:kern w:val="0"/>
          <w:sz w:val="28"/>
          <w:szCs w:val="28"/>
        </w:rPr>
        <w:t>6</w:t>
      </w:r>
    </w:p>
    <w:p>
      <w:pPr>
        <w:widowControl/>
        <w:spacing w:before="100" w:beforeAutospacing="1" w:after="100" w:afterAutospacing="1"/>
        <w:jc w:val="left"/>
        <w:rPr>
          <w:rFonts w:ascii="微软雅黑" w:hAnsi="微软雅黑" w:eastAsia="微软雅黑" w:cs="宋体"/>
          <w:color w:val="000000"/>
          <w:kern w:val="0"/>
          <w:sz w:val="27"/>
          <w:szCs w:val="27"/>
        </w:rPr>
      </w:pPr>
      <w:r>
        <w:rPr>
          <w:rFonts w:ascii="_5b8b_4f53" w:hAnsi="_5b8b_4f53" w:eastAsia="微软雅黑" w:cs="宋体"/>
          <w:kern w:val="0"/>
          <w:sz w:val="28"/>
          <w:szCs w:val="28"/>
        </w:rPr>
        <w:t>四、 参选文件的递交</w:t>
      </w:r>
      <w:r>
        <w:rPr>
          <w:rFonts w:ascii="Times New Roman" w:hAnsi="Times New Roman" w:eastAsia="微软雅黑" w:cs="Times New Roman"/>
          <w:kern w:val="0"/>
          <w:sz w:val="28"/>
          <w:szCs w:val="28"/>
        </w:rPr>
        <w:t>     </w:t>
      </w:r>
      <w:bookmarkStart w:id="4" w:name="_Toc14577_WPSOffice_Level1Page"/>
      <w:bookmarkEnd w:id="4"/>
      <w:r>
        <w:rPr>
          <w:rFonts w:ascii="Times New Roman" w:hAnsi="Times New Roman" w:eastAsia="微软雅黑" w:cs="Times New Roman"/>
          <w:kern w:val="0"/>
          <w:sz w:val="28"/>
          <w:szCs w:val="28"/>
        </w:rPr>
        <w:t>7</w:t>
      </w:r>
    </w:p>
    <w:p>
      <w:pPr>
        <w:widowControl/>
        <w:spacing w:before="100" w:beforeAutospacing="1" w:after="100" w:afterAutospacing="1"/>
        <w:jc w:val="left"/>
        <w:rPr>
          <w:rFonts w:ascii="微软雅黑" w:hAnsi="微软雅黑" w:eastAsia="微软雅黑" w:cs="宋体"/>
          <w:color w:val="000000"/>
          <w:kern w:val="0"/>
          <w:sz w:val="27"/>
          <w:szCs w:val="27"/>
        </w:rPr>
      </w:pPr>
      <w:r>
        <w:rPr>
          <w:rFonts w:ascii="_5b8b_4f53" w:hAnsi="_5b8b_4f53" w:eastAsia="微软雅黑" w:cs="宋体"/>
          <w:kern w:val="0"/>
          <w:sz w:val="28"/>
          <w:szCs w:val="28"/>
        </w:rPr>
        <w:t>五、 评审方法</w:t>
      </w:r>
      <w:r>
        <w:rPr>
          <w:rFonts w:ascii="Times New Roman" w:hAnsi="Times New Roman" w:eastAsia="微软雅黑" w:cs="Times New Roman"/>
          <w:kern w:val="0"/>
          <w:sz w:val="28"/>
          <w:szCs w:val="28"/>
        </w:rPr>
        <w:t>     </w:t>
      </w:r>
      <w:bookmarkStart w:id="5" w:name="_Toc19979_WPSOffice_Level1Page"/>
      <w:bookmarkEnd w:id="5"/>
      <w:r>
        <w:rPr>
          <w:rFonts w:ascii="Times New Roman" w:hAnsi="Times New Roman" w:eastAsia="微软雅黑" w:cs="Times New Roman"/>
          <w:kern w:val="0"/>
          <w:sz w:val="28"/>
          <w:szCs w:val="28"/>
        </w:rPr>
        <w:t>8</w:t>
      </w:r>
    </w:p>
    <w:p>
      <w:pPr>
        <w:widowControl/>
        <w:spacing w:before="100" w:beforeAutospacing="1" w:after="100" w:afterAutospacing="1"/>
        <w:jc w:val="left"/>
        <w:rPr>
          <w:rFonts w:ascii="微软雅黑" w:hAnsi="微软雅黑" w:eastAsia="微软雅黑" w:cs="宋体"/>
          <w:color w:val="000000"/>
          <w:kern w:val="0"/>
          <w:sz w:val="27"/>
          <w:szCs w:val="27"/>
        </w:rPr>
      </w:pPr>
      <w:r>
        <w:rPr>
          <w:rFonts w:ascii="_5b8b_4f53" w:hAnsi="_5b8b_4f53" w:eastAsia="微软雅黑" w:cs="宋体"/>
          <w:kern w:val="0"/>
          <w:sz w:val="28"/>
          <w:szCs w:val="28"/>
        </w:rPr>
        <w:t>六、 其它相关说明</w:t>
      </w:r>
      <w:r>
        <w:rPr>
          <w:rFonts w:ascii="Times New Roman" w:hAnsi="Times New Roman" w:eastAsia="微软雅黑" w:cs="Times New Roman"/>
          <w:kern w:val="0"/>
          <w:sz w:val="28"/>
          <w:szCs w:val="28"/>
        </w:rPr>
        <w:t>     </w:t>
      </w:r>
      <w:bookmarkStart w:id="6" w:name="_Toc12847_WPSOffice_Level1Page"/>
      <w:bookmarkEnd w:id="6"/>
      <w:r>
        <w:rPr>
          <w:rFonts w:ascii="Times New Roman" w:hAnsi="Times New Roman" w:eastAsia="微软雅黑" w:cs="Times New Roman"/>
          <w:kern w:val="0"/>
          <w:sz w:val="28"/>
          <w:szCs w:val="28"/>
        </w:rPr>
        <w:t>10</w:t>
      </w:r>
    </w:p>
    <w:p>
      <w:pPr>
        <w:widowControl/>
        <w:spacing w:before="100" w:beforeAutospacing="1" w:after="100" w:afterAutospacing="1"/>
        <w:jc w:val="left"/>
        <w:rPr>
          <w:rFonts w:ascii="微软雅黑" w:hAnsi="微软雅黑" w:eastAsia="微软雅黑" w:cs="宋体"/>
          <w:color w:val="000000"/>
          <w:kern w:val="0"/>
          <w:sz w:val="27"/>
          <w:szCs w:val="27"/>
        </w:rPr>
      </w:pPr>
      <w:r>
        <w:rPr>
          <w:rFonts w:ascii="_5b8b_4f53" w:hAnsi="_5b8b_4f53" w:eastAsia="微软雅黑" w:cs="宋体"/>
          <w:kern w:val="0"/>
          <w:sz w:val="28"/>
          <w:szCs w:val="28"/>
        </w:rPr>
        <w:t>七、 联系方式</w:t>
      </w:r>
      <w:r>
        <w:rPr>
          <w:rFonts w:ascii="Times New Roman" w:hAnsi="Times New Roman" w:eastAsia="微软雅黑" w:cs="Times New Roman"/>
          <w:kern w:val="0"/>
          <w:sz w:val="28"/>
          <w:szCs w:val="28"/>
        </w:rPr>
        <w:t>     </w:t>
      </w:r>
      <w:bookmarkStart w:id="7" w:name="_Toc26140_WPSOffice_Level1Page"/>
      <w:bookmarkEnd w:id="7"/>
      <w:r>
        <w:rPr>
          <w:rFonts w:ascii="Times New Roman" w:hAnsi="Times New Roman" w:eastAsia="微软雅黑" w:cs="Times New Roman"/>
          <w:kern w:val="0"/>
          <w:sz w:val="28"/>
          <w:szCs w:val="28"/>
        </w:rPr>
        <w:t>11</w:t>
      </w:r>
    </w:p>
    <w:p>
      <w:pPr>
        <w:widowControl/>
        <w:spacing w:before="100" w:beforeAutospacing="1" w:after="100" w:afterAutospacing="1"/>
        <w:jc w:val="left"/>
        <w:rPr>
          <w:rFonts w:ascii="微软雅黑" w:hAnsi="微软雅黑" w:eastAsia="微软雅黑" w:cs="宋体"/>
          <w:color w:val="000000"/>
          <w:kern w:val="0"/>
          <w:sz w:val="27"/>
          <w:szCs w:val="27"/>
        </w:rPr>
      </w:pPr>
      <w:r>
        <w:rPr>
          <w:rFonts w:ascii="_5b8b_4f53" w:hAnsi="_5b8b_4f53" w:eastAsia="微软雅黑" w:cs="宋体"/>
          <w:kern w:val="0"/>
          <w:sz w:val="28"/>
          <w:szCs w:val="28"/>
        </w:rPr>
        <w:t>八、 附件</w:t>
      </w:r>
      <w:r>
        <w:rPr>
          <w:rFonts w:ascii="Times New Roman" w:hAnsi="Times New Roman" w:eastAsia="微软雅黑" w:cs="Times New Roman"/>
          <w:kern w:val="0"/>
          <w:sz w:val="28"/>
          <w:szCs w:val="28"/>
        </w:rPr>
        <w:t>    11</w:t>
      </w:r>
    </w:p>
    <w:p>
      <w:pPr>
        <w:widowControl/>
        <w:spacing w:before="100" w:beforeAutospacing="1" w:after="100" w:afterAutospacing="1"/>
        <w:jc w:val="left"/>
        <w:rPr>
          <w:rFonts w:ascii="微软雅黑" w:hAnsi="微软雅黑" w:eastAsia="微软雅黑" w:cs="宋体"/>
          <w:color w:val="000000"/>
          <w:kern w:val="0"/>
          <w:sz w:val="27"/>
          <w:szCs w:val="27"/>
        </w:rPr>
      </w:pPr>
      <w:r>
        <w:rPr>
          <w:rFonts w:ascii="Times New Roman" w:hAnsi="Times New Roman" w:eastAsia="微软雅黑" w:cs="Times New Roman"/>
          <w:kern w:val="0"/>
          <w:sz w:val="27"/>
          <w:szCs w:val="27"/>
        </w:rPr>
        <w:t> </w:t>
      </w:r>
    </w:p>
    <w:p>
      <w:pPr>
        <w:widowControl/>
        <w:jc w:val="left"/>
        <w:rPr>
          <w:rFonts w:ascii="Times New Roman" w:hAnsi="Times New Roman" w:eastAsia="微软雅黑" w:cs="Times New Roman"/>
          <w:b/>
          <w:bCs/>
          <w:kern w:val="0"/>
          <w:sz w:val="28"/>
          <w:szCs w:val="28"/>
        </w:rPr>
      </w:pPr>
      <w:r>
        <w:rPr>
          <w:rFonts w:ascii="Times New Roman" w:hAnsi="Times New Roman" w:eastAsia="微软雅黑" w:cs="Times New Roman"/>
          <w:b/>
          <w:bCs/>
          <w:kern w:val="0"/>
          <w:sz w:val="28"/>
          <w:szCs w:val="28"/>
        </w:rPr>
        <w:br w:type="page"/>
      </w:r>
    </w:p>
    <w:p>
      <w:pPr>
        <w:widowControl/>
        <w:spacing w:before="100" w:beforeAutospacing="1" w:after="100" w:afterAutospacing="1" w:line="560" w:lineRule="atLeast"/>
        <w:ind w:left="1140" w:hanging="720"/>
        <w:rPr>
          <w:rFonts w:ascii="微软雅黑" w:hAnsi="微软雅黑" w:eastAsia="微软雅黑" w:cs="宋体"/>
          <w:color w:val="000000"/>
          <w:kern w:val="0"/>
          <w:sz w:val="27"/>
          <w:szCs w:val="27"/>
        </w:rPr>
      </w:pPr>
      <w:bookmarkStart w:id="91" w:name="_GoBack"/>
      <w:r>
        <w:rPr>
          <w:rFonts w:ascii="Times New Roman" w:hAnsi="Times New Roman" w:eastAsia="微软雅黑" w:cs="Times New Roman"/>
          <w:b/>
          <w:bCs/>
          <w:kern w:val="0"/>
          <w:sz w:val="28"/>
          <w:szCs w:val="28"/>
        </w:rPr>
        <w:t>一、</w:t>
      </w:r>
      <w:bookmarkStart w:id="8" w:name="_Toc11320"/>
      <w:bookmarkEnd w:id="8"/>
      <w:bookmarkStart w:id="9" w:name="_Toc19162"/>
      <w:bookmarkEnd w:id="9"/>
      <w:bookmarkStart w:id="10" w:name="_Toc519237221"/>
      <w:bookmarkEnd w:id="10"/>
      <w:bookmarkStart w:id="11" w:name="_Toc8907"/>
      <w:bookmarkEnd w:id="11"/>
      <w:bookmarkStart w:id="12" w:name="_Toc23091"/>
      <w:bookmarkEnd w:id="12"/>
      <w:bookmarkStart w:id="13" w:name="_Toc29948_WPSOffice_Level1"/>
      <w:bookmarkEnd w:id="13"/>
      <w:r>
        <w:rPr>
          <w:rFonts w:ascii="_5b8b_4f53" w:hAnsi="_5b8b_4f53" w:eastAsia="微软雅黑" w:cs="宋体"/>
          <w:b/>
          <w:bCs/>
          <w:kern w:val="0"/>
          <w:sz w:val="28"/>
          <w:szCs w:val="28"/>
        </w:rPr>
        <w:t>项目概况</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（一）</w:t>
      </w:r>
      <w:r>
        <w:rPr>
          <w:rFonts w:ascii="_5b8b_4f53" w:hAnsi="_5b8b_4f53" w:eastAsia="微软雅黑" w:cs="宋体"/>
          <w:kern w:val="0"/>
          <w:sz w:val="28"/>
          <w:szCs w:val="28"/>
        </w:rPr>
        <w:t>项目名称：</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（二）</w:t>
      </w:r>
      <w:r>
        <w:rPr>
          <w:rFonts w:ascii="_5b8b_4f53" w:hAnsi="_5b8b_4f53" w:eastAsia="微软雅黑" w:cs="宋体"/>
          <w:kern w:val="0"/>
          <w:sz w:val="28"/>
          <w:szCs w:val="28"/>
        </w:rPr>
        <w:t>比选人：重庆市轨道交通设计研究院有限责任公司</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（三）</w:t>
      </w:r>
      <w:r>
        <w:rPr>
          <w:rFonts w:ascii="_5b8b_4f53" w:hAnsi="_5b8b_4f53" w:eastAsia="微软雅黑" w:cs="宋体"/>
          <w:kern w:val="0"/>
          <w:sz w:val="28"/>
          <w:szCs w:val="28"/>
        </w:rPr>
        <w:t>参选人资格要求：</w:t>
      </w:r>
    </w:p>
    <w:p>
      <w:pPr>
        <w:widowControl/>
        <w:spacing w:before="100" w:beforeAutospacing="1" w:after="100" w:afterAutospacing="1"/>
        <w:ind w:firstLine="560"/>
        <w:jc w:val="left"/>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1</w:t>
      </w:r>
      <w:r>
        <w:rPr>
          <w:rFonts w:ascii="_5b8b_4f53" w:hAnsi="_5b8b_4f53" w:eastAsia="微软雅黑" w:cs="宋体"/>
          <w:kern w:val="0"/>
          <w:sz w:val="28"/>
          <w:szCs w:val="28"/>
        </w:rPr>
        <w:t>、具备独立法人资格。</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bookmarkStart w:id="14" w:name="_Hlk39609917"/>
      <w:bookmarkEnd w:id="14"/>
      <w:r>
        <w:rPr>
          <w:rFonts w:ascii="Times New Roman" w:hAnsi="Times New Roman" w:eastAsia="微软雅黑" w:cs="Times New Roman"/>
          <w:kern w:val="0"/>
          <w:sz w:val="28"/>
          <w:szCs w:val="28"/>
        </w:rPr>
        <w:t>2</w:t>
      </w:r>
      <w:r>
        <w:rPr>
          <w:rFonts w:ascii="_5b8b_4f53" w:hAnsi="_5b8b_4f53" w:eastAsia="微软雅黑" w:cs="宋体"/>
          <w:kern w:val="0"/>
          <w:sz w:val="28"/>
          <w:szCs w:val="28"/>
        </w:rPr>
        <w:t>、</w:t>
      </w:r>
      <w:r>
        <w:rPr>
          <w:rFonts w:hint="eastAsia" w:ascii="_5b8b_4f53" w:hAnsi="_5b8b_4f53" w:eastAsia="微软雅黑" w:cs="宋体"/>
          <w:kern w:val="0"/>
          <w:sz w:val="28"/>
          <w:szCs w:val="28"/>
        </w:rPr>
        <w:t>同时</w:t>
      </w:r>
      <w:r>
        <w:rPr>
          <w:rFonts w:ascii="_5b8b_4f53" w:hAnsi="_5b8b_4f53" w:eastAsia="微软雅黑" w:cs="宋体"/>
          <w:kern w:val="0"/>
          <w:sz w:val="28"/>
          <w:szCs w:val="28"/>
        </w:rPr>
        <w:t>具有</w:t>
      </w:r>
      <w:r>
        <w:rPr>
          <w:rFonts w:hint="eastAsia" w:ascii="Times New Roman" w:hAnsi="Times New Roman" w:eastAsia="微软雅黑" w:cs="Times New Roman"/>
          <w:kern w:val="0"/>
          <w:sz w:val="28"/>
          <w:szCs w:val="28"/>
        </w:rPr>
        <w:t>建筑行业建筑工程甲级或以上、城乡规划编制甲级</w:t>
      </w:r>
      <w:r>
        <w:rPr>
          <w:rFonts w:hint="eastAsia" w:ascii="_5b8b_4f53" w:hAnsi="_5b8b_4f53" w:eastAsia="微软雅黑" w:cs="宋体"/>
          <w:kern w:val="0"/>
          <w:sz w:val="28"/>
          <w:szCs w:val="28"/>
        </w:rPr>
        <w:t>或以上</w:t>
      </w:r>
      <w:r>
        <w:rPr>
          <w:rFonts w:ascii="_5b8b_4f53" w:hAnsi="_5b8b_4f53" w:eastAsia="微软雅黑" w:cs="宋体"/>
          <w:kern w:val="0"/>
          <w:sz w:val="28"/>
          <w:szCs w:val="28"/>
        </w:rPr>
        <w:t>资质。</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3</w:t>
      </w:r>
      <w:r>
        <w:rPr>
          <w:rFonts w:ascii="_5b8b_4f53" w:hAnsi="_5b8b_4f53" w:eastAsia="微软雅黑" w:cs="宋体"/>
          <w:kern w:val="0"/>
          <w:sz w:val="28"/>
          <w:szCs w:val="28"/>
        </w:rPr>
        <w:t>、</w:t>
      </w:r>
      <w:r>
        <w:rPr>
          <w:rFonts w:ascii="Times New Roman" w:hAnsi="Times New Roman" w:eastAsia="微软雅黑" w:cs="Times New Roman"/>
          <w:kern w:val="0"/>
          <w:sz w:val="28"/>
          <w:szCs w:val="28"/>
        </w:rPr>
        <w:t>2017</w:t>
      </w:r>
      <w:r>
        <w:rPr>
          <w:rFonts w:ascii="_5b8b_4f53" w:hAnsi="_5b8b_4f53" w:eastAsia="微软雅黑" w:cs="宋体"/>
          <w:kern w:val="0"/>
          <w:sz w:val="28"/>
          <w:szCs w:val="28"/>
        </w:rPr>
        <w:t>年</w:t>
      </w:r>
      <w:r>
        <w:rPr>
          <w:rFonts w:ascii="Times New Roman" w:hAnsi="Times New Roman" w:eastAsia="微软雅黑" w:cs="Times New Roman"/>
          <w:kern w:val="0"/>
          <w:sz w:val="28"/>
          <w:szCs w:val="28"/>
        </w:rPr>
        <w:t>1</w:t>
      </w:r>
      <w:r>
        <w:rPr>
          <w:rFonts w:ascii="_5b8b_4f53" w:hAnsi="_5b8b_4f53" w:eastAsia="微软雅黑" w:cs="宋体"/>
          <w:kern w:val="0"/>
          <w:sz w:val="28"/>
          <w:szCs w:val="28"/>
        </w:rPr>
        <w:t>月</w:t>
      </w:r>
      <w:r>
        <w:rPr>
          <w:rFonts w:ascii="Times New Roman" w:hAnsi="Times New Roman" w:eastAsia="微软雅黑" w:cs="Times New Roman"/>
          <w:kern w:val="0"/>
          <w:sz w:val="28"/>
          <w:szCs w:val="28"/>
        </w:rPr>
        <w:t>1</w:t>
      </w:r>
      <w:r>
        <w:rPr>
          <w:rFonts w:ascii="_5b8b_4f53" w:hAnsi="_5b8b_4f53" w:eastAsia="微软雅黑" w:cs="宋体"/>
          <w:kern w:val="0"/>
          <w:sz w:val="28"/>
          <w:szCs w:val="28"/>
        </w:rPr>
        <w:t>日以来至少承担过</w:t>
      </w:r>
      <w:r>
        <w:rPr>
          <w:rFonts w:ascii="Times New Roman" w:hAnsi="Times New Roman" w:eastAsia="微软雅黑" w:cs="Times New Roman"/>
          <w:kern w:val="0"/>
          <w:sz w:val="28"/>
          <w:szCs w:val="28"/>
        </w:rPr>
        <w:t>1</w:t>
      </w:r>
      <w:r>
        <w:rPr>
          <w:rFonts w:ascii="_5b8b_4f53" w:hAnsi="_5b8b_4f53" w:eastAsia="微软雅黑" w:cs="宋体"/>
          <w:kern w:val="0"/>
          <w:sz w:val="28"/>
          <w:szCs w:val="28"/>
        </w:rPr>
        <w:t>个</w:t>
      </w:r>
      <w:r>
        <w:rPr>
          <w:rFonts w:hint="eastAsia" w:ascii="_5b8b_4f53" w:hAnsi="_5b8b_4f53" w:eastAsia="微软雅黑" w:cs="宋体"/>
          <w:kern w:val="0"/>
          <w:sz w:val="28"/>
          <w:szCs w:val="28"/>
        </w:rPr>
        <w:t>T</w:t>
      </w:r>
      <w:r>
        <w:rPr>
          <w:rFonts w:ascii="_5b8b_4f53" w:hAnsi="_5b8b_4f53" w:eastAsia="微软雅黑" w:cs="宋体"/>
          <w:kern w:val="0"/>
          <w:sz w:val="28"/>
          <w:szCs w:val="28"/>
        </w:rPr>
        <w:t>OD</w:t>
      </w:r>
      <w:r>
        <w:rPr>
          <w:rFonts w:hint="eastAsia" w:ascii="_5b8b_4f53" w:hAnsi="_5b8b_4f53" w:eastAsia="微软雅黑" w:cs="宋体"/>
          <w:kern w:val="0"/>
          <w:sz w:val="28"/>
          <w:szCs w:val="28"/>
        </w:rPr>
        <w:t>类型的</w:t>
      </w:r>
      <w:r>
        <w:rPr>
          <w:rFonts w:ascii="_5b8b_4f53" w:hAnsi="_5b8b_4f53" w:eastAsia="微软雅黑" w:cs="宋体"/>
          <w:kern w:val="0"/>
          <w:sz w:val="28"/>
          <w:szCs w:val="28"/>
        </w:rPr>
        <w:t>项目</w:t>
      </w:r>
      <w:r>
        <w:rPr>
          <w:rFonts w:hint="eastAsia" w:ascii="_5b8b_4f53" w:hAnsi="_5b8b_4f53" w:eastAsia="微软雅黑" w:cs="宋体"/>
          <w:kern w:val="0"/>
          <w:sz w:val="28"/>
          <w:szCs w:val="28"/>
        </w:rPr>
        <w:t>（轨道站点1</w:t>
      </w:r>
      <w:r>
        <w:rPr>
          <w:rFonts w:ascii="_5b8b_4f53" w:hAnsi="_5b8b_4f53" w:eastAsia="微软雅黑" w:cs="宋体"/>
          <w:kern w:val="0"/>
          <w:sz w:val="28"/>
          <w:szCs w:val="28"/>
        </w:rPr>
        <w:t>00</w:t>
      </w:r>
      <w:r>
        <w:rPr>
          <w:rFonts w:hint="eastAsia" w:ascii="_5b8b_4f53" w:hAnsi="_5b8b_4f53" w:eastAsia="微软雅黑" w:cs="宋体"/>
          <w:kern w:val="0"/>
          <w:sz w:val="28"/>
          <w:szCs w:val="28"/>
        </w:rPr>
        <w:t>米范围内、车辆段上盖）</w:t>
      </w:r>
      <w:r>
        <w:rPr>
          <w:rFonts w:ascii="_5b8b_4f53" w:hAnsi="_5b8b_4f53" w:eastAsia="微软雅黑" w:cs="宋体"/>
          <w:kern w:val="0"/>
          <w:sz w:val="28"/>
          <w:szCs w:val="28"/>
        </w:rPr>
        <w:t>类似的业绩。</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4</w:t>
      </w:r>
      <w:r>
        <w:rPr>
          <w:rFonts w:ascii="_5b8b_4f53" w:hAnsi="_5b8b_4f53" w:eastAsia="微软雅黑" w:cs="宋体"/>
          <w:kern w:val="0"/>
          <w:sz w:val="28"/>
          <w:szCs w:val="28"/>
        </w:rPr>
        <w:t>、配置的设计团队业务能力可以胜任项目需求。</w:t>
      </w:r>
    </w:p>
    <w:p>
      <w:pPr>
        <w:widowControl/>
        <w:spacing w:before="100" w:beforeAutospacing="1" w:after="100" w:afterAutospacing="1" w:line="560" w:lineRule="atLeast"/>
        <w:ind w:firstLine="560"/>
        <w:rPr>
          <w:rFonts w:hint="eastAsia" w:ascii="_5b8b_4f53" w:hAnsi="_5b8b_4f53" w:eastAsia="微软雅黑" w:cs="宋体"/>
          <w:kern w:val="0"/>
          <w:sz w:val="28"/>
          <w:szCs w:val="28"/>
        </w:rPr>
      </w:pPr>
      <w:r>
        <w:rPr>
          <w:rFonts w:ascii="Times New Roman" w:hAnsi="Times New Roman" w:eastAsia="微软雅黑" w:cs="Times New Roman"/>
          <w:kern w:val="0"/>
          <w:sz w:val="28"/>
          <w:szCs w:val="28"/>
        </w:rPr>
        <w:t>5</w:t>
      </w:r>
      <w:r>
        <w:rPr>
          <w:rFonts w:ascii="_5b8b_4f53" w:hAnsi="_5b8b_4f53" w:eastAsia="微软雅黑" w:cs="宋体"/>
          <w:kern w:val="0"/>
          <w:sz w:val="28"/>
          <w:szCs w:val="28"/>
        </w:rPr>
        <w:t>、本项目不接受联合体参加比选。</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w:t>
      </w:r>
      <w:r>
        <w:rPr>
          <w:rFonts w:hint="eastAsia" w:ascii="Times New Roman" w:hAnsi="Times New Roman" w:eastAsia="微软雅黑" w:cs="Times New Roman"/>
          <w:kern w:val="0"/>
          <w:sz w:val="28"/>
          <w:szCs w:val="28"/>
        </w:rPr>
        <w:t>四</w:t>
      </w:r>
      <w:r>
        <w:rPr>
          <w:rFonts w:ascii="Times New Roman" w:hAnsi="Times New Roman" w:eastAsia="微软雅黑" w:cs="Times New Roman"/>
          <w:kern w:val="0"/>
          <w:sz w:val="28"/>
          <w:szCs w:val="28"/>
        </w:rPr>
        <w:t>）</w:t>
      </w:r>
      <w:r>
        <w:rPr>
          <w:rFonts w:ascii="_5b8b_4f53" w:hAnsi="_5b8b_4f53" w:eastAsia="微软雅黑" w:cs="宋体"/>
          <w:kern w:val="0"/>
          <w:sz w:val="28"/>
          <w:szCs w:val="28"/>
        </w:rPr>
        <w:t>委托内容及要求：</w:t>
      </w:r>
    </w:p>
    <w:p>
      <w:pPr>
        <w:widowControl/>
        <w:spacing w:before="100" w:beforeAutospacing="1" w:after="100" w:afterAutospacing="1" w:line="560" w:lineRule="atLeast"/>
        <w:ind w:firstLine="560" w:firstLineChars="200"/>
        <w:rPr>
          <w:rFonts w:ascii="Times New Roman" w:hAnsi="Times New Roman" w:eastAsia="微软雅黑" w:cs="Times New Roman"/>
          <w:kern w:val="0"/>
          <w:sz w:val="28"/>
          <w:szCs w:val="28"/>
        </w:rPr>
      </w:pPr>
      <w:r>
        <w:rPr>
          <w:rFonts w:hint="eastAsia" w:ascii="Times New Roman" w:hAnsi="Times New Roman" w:eastAsia="微软雅黑" w:cs="Times New Roman"/>
          <w:kern w:val="0"/>
          <w:sz w:val="28"/>
          <w:szCs w:val="28"/>
        </w:rPr>
        <w:t>石马立交TOD项目一体化方案设计技术咨询及</w:t>
      </w:r>
      <w:bookmarkStart w:id="15" w:name="_Hlk122617523"/>
      <w:r>
        <w:rPr>
          <w:rFonts w:hint="eastAsia" w:ascii="Times New Roman" w:hAnsi="Times New Roman" w:eastAsia="微软雅黑" w:cs="Times New Roman"/>
          <w:kern w:val="0"/>
          <w:sz w:val="28"/>
          <w:szCs w:val="28"/>
        </w:rPr>
        <w:t>培训服务</w:t>
      </w:r>
      <w:bookmarkEnd w:id="15"/>
    </w:p>
    <w:p>
      <w:pPr>
        <w:widowControl/>
        <w:spacing w:before="100" w:beforeAutospacing="1" w:after="100" w:afterAutospacing="1" w:line="560" w:lineRule="atLeast"/>
        <w:ind w:firstLine="560"/>
        <w:rPr>
          <w:rFonts w:ascii="Times New Roman" w:hAnsi="Times New Roman" w:eastAsia="微软雅黑" w:cs="Times New Roman"/>
          <w:kern w:val="0"/>
          <w:sz w:val="28"/>
          <w:szCs w:val="28"/>
        </w:rPr>
      </w:pPr>
      <w:r>
        <w:rPr>
          <w:rFonts w:hint="eastAsia" w:ascii="Times New Roman" w:hAnsi="Times New Roman" w:eastAsia="微软雅黑" w:cs="Times New Roman"/>
          <w:kern w:val="0"/>
          <w:sz w:val="28"/>
          <w:szCs w:val="28"/>
        </w:rPr>
        <w:t>研究范围：</w:t>
      </w:r>
      <w:r>
        <w:rPr>
          <w:rFonts w:ascii="Times New Roman" w:hAnsi="Times New Roman" w:eastAsia="微软雅黑" w:cs="Times New Roman"/>
          <w:kern w:val="0"/>
          <w:sz w:val="28"/>
          <w:szCs w:val="28"/>
        </w:rPr>
        <w:t>91.3公顷。东至内环快速，南至宏滨路，西至宏帆路，北至江安路。（如图红线所示）</w:t>
      </w:r>
    </w:p>
    <w:p>
      <w:pPr>
        <w:widowControl/>
        <w:spacing w:before="100" w:beforeAutospacing="1" w:after="100" w:afterAutospacing="1" w:line="560" w:lineRule="atLeast"/>
        <w:ind w:firstLine="560"/>
        <w:rPr>
          <w:rFonts w:ascii="Times New Roman" w:hAnsi="Times New Roman" w:eastAsia="微软雅黑" w:cs="Times New Roman"/>
          <w:kern w:val="0"/>
          <w:sz w:val="28"/>
          <w:szCs w:val="28"/>
        </w:rPr>
      </w:pPr>
      <w:r>
        <w:rPr>
          <w:rFonts w:hint="eastAsia" w:ascii="Times New Roman" w:hAnsi="Times New Roman" w:eastAsia="微软雅黑" w:cs="Times New Roman"/>
          <w:kern w:val="0"/>
          <w:sz w:val="28"/>
          <w:szCs w:val="28"/>
        </w:rPr>
        <w:t>重点设计范围：</w:t>
      </w:r>
      <w:r>
        <w:rPr>
          <w:rFonts w:ascii="Times New Roman" w:hAnsi="Times New Roman" w:eastAsia="微软雅黑" w:cs="Times New Roman"/>
          <w:kern w:val="0"/>
          <w:sz w:val="28"/>
          <w:szCs w:val="28"/>
        </w:rPr>
        <w:t>16.6公顷（如图黄线所示）</w:t>
      </w:r>
    </w:p>
    <w:p>
      <w:pPr>
        <w:widowControl/>
        <w:spacing w:before="100" w:beforeAutospacing="1" w:after="100" w:afterAutospacing="1" w:line="560" w:lineRule="atLeast"/>
        <w:jc w:val="center"/>
        <w:rPr>
          <w:rFonts w:ascii="Times New Roman" w:hAnsi="Times New Roman" w:eastAsia="微软雅黑" w:cs="Times New Roman"/>
          <w:kern w:val="0"/>
          <w:sz w:val="28"/>
          <w:szCs w:val="28"/>
        </w:rPr>
      </w:pPr>
      <w:r>
        <w:rPr>
          <w:rFonts w:ascii="Times New Roman" w:hAnsi="Times New Roman" w:eastAsia="微软雅黑" w:cs="Times New Roman"/>
          <w:kern w:val="0"/>
          <w:sz w:val="28"/>
          <w:szCs w:val="28"/>
        </w:rPr>
        <w:drawing>
          <wp:inline distT="0" distB="0" distL="0" distR="0">
            <wp:extent cx="4724400" cy="641858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29054" cy="6425159"/>
                    </a:xfrm>
                    <a:prstGeom prst="rect">
                      <a:avLst/>
                    </a:prstGeom>
                    <a:noFill/>
                    <a:ln>
                      <a:noFill/>
                    </a:ln>
                  </pic:spPr>
                </pic:pic>
              </a:graphicData>
            </a:graphic>
          </wp:inline>
        </w:drawing>
      </w:r>
      <w:bookmarkEnd w:id="91"/>
    </w:p>
    <w:p>
      <w:pPr>
        <w:widowControl/>
        <w:spacing w:before="100" w:beforeAutospacing="1" w:after="100" w:afterAutospacing="1" w:line="560" w:lineRule="atLeast"/>
        <w:ind w:left="1140" w:hanging="720"/>
        <w:rPr>
          <w:rFonts w:hint="eastAsia" w:ascii="_5b8b_4f53" w:hAnsi="_5b8b_4f53" w:eastAsia="微软雅黑" w:cs="宋体"/>
          <w:b/>
          <w:bCs/>
          <w:kern w:val="0"/>
          <w:sz w:val="28"/>
          <w:szCs w:val="28"/>
        </w:rPr>
      </w:pPr>
      <w:r>
        <w:rPr>
          <w:rFonts w:ascii="Times New Roman" w:hAnsi="Times New Roman" w:eastAsia="微软雅黑" w:cs="Times New Roman"/>
          <w:b/>
          <w:bCs/>
          <w:kern w:val="0"/>
          <w:sz w:val="28"/>
          <w:szCs w:val="28"/>
        </w:rPr>
        <w:t>二、</w:t>
      </w:r>
      <w:bookmarkStart w:id="16" w:name="_Toc30559"/>
      <w:bookmarkEnd w:id="16"/>
      <w:bookmarkStart w:id="17" w:name="_Toc2160"/>
      <w:bookmarkEnd w:id="17"/>
      <w:bookmarkStart w:id="18" w:name="_Toc2393"/>
      <w:bookmarkEnd w:id="18"/>
      <w:bookmarkStart w:id="19" w:name="_Toc4584_WPSOffice_Level1"/>
      <w:bookmarkEnd w:id="19"/>
      <w:bookmarkStart w:id="20" w:name="_Toc2556"/>
      <w:bookmarkEnd w:id="20"/>
      <w:bookmarkStart w:id="21" w:name="_Toc519237223"/>
      <w:bookmarkEnd w:id="21"/>
      <w:r>
        <w:rPr>
          <w:rFonts w:ascii="_5b8b_4f53" w:hAnsi="_5b8b_4f53" w:eastAsia="微软雅黑" w:cs="宋体"/>
          <w:b/>
          <w:bCs/>
          <w:kern w:val="0"/>
          <w:sz w:val="28"/>
          <w:szCs w:val="28"/>
        </w:rPr>
        <w:t>参选文件组成及要求</w:t>
      </w:r>
    </w:p>
    <w:p>
      <w:pPr>
        <w:widowControl/>
        <w:spacing w:before="100" w:beforeAutospacing="1" w:after="100" w:afterAutospacing="1" w:line="560" w:lineRule="atLeast"/>
        <w:ind w:left="420" w:firstLine="6"/>
        <w:rPr>
          <w:rFonts w:ascii="Times New Roman" w:hAnsi="Times New Roman" w:eastAsia="微软雅黑" w:cs="Times New Roman"/>
          <w:kern w:val="0"/>
          <w:sz w:val="28"/>
          <w:szCs w:val="28"/>
        </w:rPr>
      </w:pPr>
      <w:r>
        <w:rPr>
          <w:rFonts w:ascii="Times New Roman" w:hAnsi="Times New Roman" w:eastAsia="微软雅黑" w:cs="Times New Roman"/>
          <w:kern w:val="0"/>
          <w:sz w:val="28"/>
          <w:szCs w:val="28"/>
        </w:rPr>
        <w:t>（</w:t>
      </w:r>
      <w:r>
        <w:rPr>
          <w:rFonts w:hint="eastAsia" w:ascii="Times New Roman" w:hAnsi="Times New Roman" w:eastAsia="微软雅黑" w:cs="Times New Roman"/>
          <w:kern w:val="0"/>
          <w:sz w:val="28"/>
          <w:szCs w:val="28"/>
        </w:rPr>
        <w:t>一</w:t>
      </w:r>
      <w:r>
        <w:rPr>
          <w:rFonts w:ascii="Times New Roman" w:hAnsi="Times New Roman" w:eastAsia="微软雅黑" w:cs="Times New Roman"/>
          <w:kern w:val="0"/>
          <w:sz w:val="28"/>
          <w:szCs w:val="28"/>
        </w:rPr>
        <w:t>）报价部分/报价书（2 份）</w:t>
      </w:r>
    </w:p>
    <w:p>
      <w:pPr>
        <w:widowControl/>
        <w:spacing w:before="100" w:beforeAutospacing="1" w:after="100" w:afterAutospacing="1" w:line="560" w:lineRule="atLeast"/>
        <w:ind w:left="420" w:firstLine="6"/>
        <w:rPr>
          <w:rFonts w:ascii="Times New Roman" w:hAnsi="Times New Roman" w:eastAsia="微软雅黑" w:cs="Times New Roman"/>
          <w:kern w:val="0"/>
          <w:sz w:val="28"/>
          <w:szCs w:val="28"/>
        </w:rPr>
      </w:pPr>
      <w:r>
        <w:rPr>
          <w:rFonts w:ascii="Times New Roman" w:hAnsi="Times New Roman" w:eastAsia="微软雅黑" w:cs="Times New Roman"/>
          <w:kern w:val="0"/>
          <w:sz w:val="28"/>
          <w:szCs w:val="28"/>
        </w:rPr>
        <w:t xml:space="preserve">   1、此报价应为全部费用的价格。应包含：设计及咨询服务、</w:t>
      </w:r>
      <w:r>
        <w:rPr>
          <w:rFonts w:hint="eastAsia" w:ascii="Times New Roman" w:hAnsi="Times New Roman" w:eastAsia="微软雅黑" w:cs="Times New Roman"/>
          <w:kern w:val="0"/>
          <w:sz w:val="28"/>
          <w:szCs w:val="28"/>
        </w:rPr>
        <w:t>培训服务</w:t>
      </w:r>
      <w:r>
        <w:rPr>
          <w:rFonts w:ascii="Times New Roman" w:hAnsi="Times New Roman" w:eastAsia="微软雅黑" w:cs="Times New Roman"/>
          <w:kern w:val="0"/>
          <w:sz w:val="28"/>
          <w:szCs w:val="28"/>
        </w:rPr>
        <w:t xml:space="preserve">、利润、税金及参选人认为需要的其它费用等。参选人应充分考虑其它费用和今后市场价格变化的因素，其报价今后不作任何调整。 </w:t>
      </w:r>
    </w:p>
    <w:p>
      <w:pPr>
        <w:widowControl/>
        <w:spacing w:before="100" w:beforeAutospacing="1" w:after="100" w:afterAutospacing="1" w:line="560" w:lineRule="atLeast"/>
        <w:ind w:left="420" w:firstLine="560" w:firstLineChars="200"/>
        <w:rPr>
          <w:rFonts w:ascii="Times New Roman" w:hAnsi="Times New Roman" w:eastAsia="微软雅黑" w:cs="Times New Roman"/>
          <w:kern w:val="0"/>
          <w:sz w:val="28"/>
          <w:szCs w:val="28"/>
        </w:rPr>
      </w:pPr>
      <w:r>
        <w:rPr>
          <w:rFonts w:ascii="Times New Roman" w:hAnsi="Times New Roman" w:eastAsia="微软雅黑" w:cs="Times New Roman"/>
          <w:kern w:val="0"/>
          <w:sz w:val="28"/>
          <w:szCs w:val="28"/>
        </w:rPr>
        <w:t>2、参选人报价由含税包干总价组成（参见附件3格式）。 备注：参选人的含税包干报价总额不得超过人民币肆拾</w:t>
      </w:r>
      <w:r>
        <w:rPr>
          <w:rFonts w:hint="eastAsia" w:ascii="Times New Roman" w:hAnsi="Times New Roman" w:eastAsia="微软雅黑" w:cs="Times New Roman"/>
          <w:kern w:val="0"/>
          <w:sz w:val="28"/>
          <w:szCs w:val="28"/>
        </w:rPr>
        <w:t>柒</w:t>
      </w:r>
      <w:r>
        <w:rPr>
          <w:rFonts w:ascii="Times New Roman" w:hAnsi="Times New Roman" w:eastAsia="微软雅黑" w:cs="Times New Roman"/>
          <w:kern w:val="0"/>
          <w:sz w:val="28"/>
          <w:szCs w:val="28"/>
        </w:rPr>
        <w:t>万元整 （小写：￥47 万元），超过限价则视为无效报价。</w:t>
      </w:r>
    </w:p>
    <w:p>
      <w:pPr>
        <w:widowControl/>
        <w:spacing w:before="100" w:beforeAutospacing="1" w:after="100" w:afterAutospacing="1" w:line="560" w:lineRule="atLeast"/>
        <w:ind w:firstLine="280" w:firstLineChars="10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w:t>
      </w:r>
      <w:r>
        <w:rPr>
          <w:rFonts w:hint="eastAsia" w:ascii="Times New Roman" w:hAnsi="Times New Roman" w:eastAsia="微软雅黑" w:cs="Times New Roman"/>
          <w:kern w:val="0"/>
          <w:sz w:val="28"/>
          <w:szCs w:val="28"/>
        </w:rPr>
        <w:t>二</w:t>
      </w:r>
      <w:r>
        <w:rPr>
          <w:rFonts w:ascii="Times New Roman" w:hAnsi="Times New Roman" w:eastAsia="微软雅黑" w:cs="Times New Roman"/>
          <w:kern w:val="0"/>
          <w:sz w:val="28"/>
          <w:szCs w:val="28"/>
        </w:rPr>
        <w:t>）</w:t>
      </w:r>
      <w:r>
        <w:rPr>
          <w:rFonts w:ascii="_5b8b_4f53" w:hAnsi="_5b8b_4f53" w:eastAsia="微软雅黑" w:cs="宋体"/>
          <w:kern w:val="0"/>
          <w:sz w:val="28"/>
          <w:szCs w:val="28"/>
        </w:rPr>
        <w:t>商务部分（</w:t>
      </w:r>
      <w:r>
        <w:rPr>
          <w:rFonts w:ascii="Times New Roman" w:hAnsi="Times New Roman" w:eastAsia="微软雅黑" w:cs="Times New Roman"/>
          <w:kern w:val="0"/>
          <w:sz w:val="28"/>
          <w:szCs w:val="28"/>
        </w:rPr>
        <w:t>2</w:t>
      </w:r>
      <w:r>
        <w:rPr>
          <w:rFonts w:ascii="_5b8b_4f53" w:hAnsi="_5b8b_4f53" w:eastAsia="微软雅黑" w:cs="宋体"/>
          <w:kern w:val="0"/>
          <w:sz w:val="28"/>
          <w:szCs w:val="28"/>
        </w:rPr>
        <w:t>份）</w:t>
      </w:r>
    </w:p>
    <w:p>
      <w:pPr>
        <w:widowControl/>
        <w:spacing w:before="100" w:beforeAutospacing="1" w:after="100" w:afterAutospacing="1" w:line="560" w:lineRule="atLeast"/>
        <w:ind w:firstLine="42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1、法定代表人授权委托书（格式参见附件1）</w:t>
      </w:r>
    </w:p>
    <w:p>
      <w:pPr>
        <w:widowControl/>
        <w:spacing w:before="100" w:beforeAutospacing="1" w:after="100" w:afterAutospacing="1" w:line="560" w:lineRule="atLeast"/>
        <w:ind w:firstLine="42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2、公司基本信息（格式参见附件2）</w:t>
      </w:r>
    </w:p>
    <w:p>
      <w:pPr>
        <w:widowControl/>
        <w:spacing w:before="100" w:beforeAutospacing="1" w:after="100" w:afterAutospacing="1" w:line="560" w:lineRule="atLeast"/>
        <w:ind w:firstLine="42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3、公司相关资质证书：</w:t>
      </w:r>
    </w:p>
    <w:p>
      <w:pPr>
        <w:widowControl/>
        <w:spacing w:before="100" w:beforeAutospacing="1" w:after="100" w:afterAutospacing="1" w:line="560" w:lineRule="atLeast"/>
        <w:ind w:firstLine="420"/>
        <w:rPr>
          <w:rFonts w:ascii="微软雅黑" w:hAnsi="微软雅黑" w:eastAsia="微软雅黑" w:cs="宋体"/>
          <w:color w:val="000000"/>
          <w:kern w:val="0"/>
          <w:sz w:val="27"/>
          <w:szCs w:val="27"/>
        </w:rPr>
      </w:pPr>
      <w:r>
        <w:rPr>
          <w:rFonts w:ascii="_5b8b_4f53" w:hAnsi="_5b8b_4f53" w:eastAsia="微软雅黑" w:cs="宋体"/>
          <w:kern w:val="0"/>
          <w:sz w:val="28"/>
          <w:szCs w:val="28"/>
        </w:rPr>
        <w:t>（1）具有工商部门颁发的有效的营业执照，提供有效的营业执照复印件加盖参选单位公章。</w:t>
      </w:r>
    </w:p>
    <w:p>
      <w:pPr>
        <w:widowControl/>
        <w:spacing w:before="100" w:beforeAutospacing="1" w:after="100" w:afterAutospacing="1" w:line="560" w:lineRule="atLeast"/>
        <w:ind w:firstLine="420"/>
        <w:rPr>
          <w:rFonts w:ascii="微软雅黑" w:hAnsi="微软雅黑" w:eastAsia="微软雅黑" w:cs="宋体"/>
          <w:color w:val="000000"/>
          <w:kern w:val="0"/>
          <w:sz w:val="27"/>
          <w:szCs w:val="27"/>
        </w:rPr>
      </w:pPr>
      <w:r>
        <w:rPr>
          <w:rFonts w:ascii="_5b8b_4f53" w:hAnsi="_5b8b_4f53" w:eastAsia="微软雅黑" w:cs="宋体"/>
          <w:kern w:val="0"/>
          <w:sz w:val="28"/>
          <w:szCs w:val="28"/>
        </w:rPr>
        <w:t>（</w:t>
      </w:r>
      <w:r>
        <w:rPr>
          <w:rFonts w:ascii="Times New Roman" w:hAnsi="Times New Roman" w:eastAsia="微软雅黑" w:cs="Times New Roman"/>
          <w:kern w:val="0"/>
          <w:sz w:val="28"/>
          <w:szCs w:val="28"/>
        </w:rPr>
        <w:t>2</w:t>
      </w:r>
      <w:r>
        <w:rPr>
          <w:rFonts w:ascii="_5b8b_4f53" w:hAnsi="_5b8b_4f53" w:eastAsia="微软雅黑" w:cs="宋体"/>
          <w:kern w:val="0"/>
          <w:sz w:val="28"/>
          <w:szCs w:val="28"/>
        </w:rPr>
        <w:t>）</w:t>
      </w:r>
      <w:r>
        <w:rPr>
          <w:rFonts w:hint="eastAsia" w:ascii="_5b8b_4f53" w:hAnsi="_5b8b_4f53" w:eastAsia="微软雅黑" w:cs="宋体"/>
          <w:kern w:val="0"/>
          <w:sz w:val="28"/>
          <w:szCs w:val="28"/>
        </w:rPr>
        <w:t>同时</w:t>
      </w:r>
      <w:r>
        <w:rPr>
          <w:rFonts w:ascii="_5b8b_4f53" w:hAnsi="_5b8b_4f53" w:eastAsia="微软雅黑" w:cs="宋体"/>
          <w:kern w:val="0"/>
          <w:sz w:val="28"/>
          <w:szCs w:val="28"/>
        </w:rPr>
        <w:t>具有</w:t>
      </w:r>
      <w:r>
        <w:rPr>
          <w:rFonts w:hint="eastAsia" w:ascii="Times New Roman" w:hAnsi="Times New Roman" w:eastAsia="微软雅黑" w:cs="Times New Roman"/>
          <w:kern w:val="0"/>
          <w:sz w:val="28"/>
          <w:szCs w:val="28"/>
        </w:rPr>
        <w:t>建筑行业建筑工程甲级或以上、城乡规划编制甲级</w:t>
      </w:r>
      <w:r>
        <w:rPr>
          <w:rFonts w:hint="eastAsia" w:ascii="_5b8b_4f53" w:hAnsi="_5b8b_4f53" w:eastAsia="微软雅黑" w:cs="宋体"/>
          <w:kern w:val="0"/>
          <w:sz w:val="28"/>
          <w:szCs w:val="28"/>
        </w:rPr>
        <w:t>或以上</w:t>
      </w:r>
      <w:r>
        <w:rPr>
          <w:rFonts w:ascii="_5b8b_4f53" w:hAnsi="_5b8b_4f53" w:eastAsia="微软雅黑" w:cs="宋体"/>
          <w:kern w:val="0"/>
          <w:sz w:val="28"/>
          <w:szCs w:val="28"/>
        </w:rPr>
        <w:t>资质（复印件加盖公章）。</w:t>
      </w:r>
    </w:p>
    <w:p>
      <w:pPr>
        <w:widowControl/>
        <w:spacing w:before="100" w:beforeAutospacing="1" w:after="100" w:afterAutospacing="1" w:line="560" w:lineRule="atLeast"/>
        <w:ind w:firstLine="42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4、业绩证明材料</w:t>
      </w:r>
    </w:p>
    <w:p>
      <w:pPr>
        <w:widowControl/>
        <w:spacing w:before="100" w:beforeAutospacing="1" w:after="100" w:afterAutospacing="1" w:line="560" w:lineRule="atLeast"/>
        <w:ind w:firstLine="420"/>
        <w:rPr>
          <w:rFonts w:ascii="微软雅黑" w:hAnsi="微软雅黑" w:eastAsia="微软雅黑" w:cs="宋体"/>
          <w:color w:val="000000"/>
          <w:kern w:val="0"/>
          <w:sz w:val="27"/>
          <w:szCs w:val="27"/>
        </w:rPr>
      </w:pPr>
      <w:r>
        <w:rPr>
          <w:rFonts w:ascii="_5b8b_4f53" w:hAnsi="_5b8b_4f53" w:eastAsia="微软雅黑" w:cs="宋体"/>
          <w:kern w:val="0"/>
          <w:sz w:val="28"/>
          <w:szCs w:val="28"/>
        </w:rPr>
        <w:t>（1）企业业绩汇总表（格式参见附件4）</w:t>
      </w:r>
    </w:p>
    <w:p>
      <w:pPr>
        <w:widowControl/>
        <w:spacing w:before="100" w:beforeAutospacing="1" w:after="100" w:afterAutospacing="1" w:line="560" w:lineRule="atLeast"/>
        <w:ind w:firstLine="560" w:firstLineChars="200"/>
        <w:rPr>
          <w:rFonts w:ascii="微软雅黑" w:hAnsi="微软雅黑" w:eastAsia="微软雅黑" w:cs="宋体"/>
          <w:color w:val="000000"/>
          <w:kern w:val="0"/>
          <w:sz w:val="27"/>
          <w:szCs w:val="27"/>
        </w:rPr>
      </w:pPr>
      <w:r>
        <w:rPr>
          <w:rFonts w:hint="eastAsia" w:ascii="_5b8b_4f53" w:hAnsi="_5b8b_4f53" w:eastAsia="微软雅黑" w:cs="宋体"/>
          <w:kern w:val="0"/>
          <w:sz w:val="28"/>
          <w:szCs w:val="28"/>
        </w:rPr>
        <w:t>2</w:t>
      </w:r>
      <w:r>
        <w:rPr>
          <w:rFonts w:ascii="_5b8b_4f53" w:hAnsi="_5b8b_4f53" w:eastAsia="微软雅黑" w:cs="宋体"/>
          <w:kern w:val="0"/>
          <w:sz w:val="28"/>
          <w:szCs w:val="28"/>
        </w:rPr>
        <w:t>017年</w:t>
      </w:r>
      <w:r>
        <w:rPr>
          <w:rFonts w:ascii="Times New Roman" w:hAnsi="Times New Roman" w:eastAsia="微软雅黑" w:cs="Times New Roman"/>
          <w:kern w:val="0"/>
          <w:sz w:val="28"/>
          <w:szCs w:val="28"/>
        </w:rPr>
        <w:t>1</w:t>
      </w:r>
      <w:r>
        <w:rPr>
          <w:rFonts w:ascii="_5b8b_4f53" w:hAnsi="_5b8b_4f53" w:eastAsia="微软雅黑" w:cs="宋体"/>
          <w:kern w:val="0"/>
          <w:sz w:val="28"/>
          <w:szCs w:val="28"/>
        </w:rPr>
        <w:t>月</w:t>
      </w:r>
      <w:r>
        <w:rPr>
          <w:rFonts w:ascii="Times New Roman" w:hAnsi="Times New Roman" w:eastAsia="微软雅黑" w:cs="Times New Roman"/>
          <w:kern w:val="0"/>
          <w:sz w:val="28"/>
          <w:szCs w:val="28"/>
        </w:rPr>
        <w:t>1</w:t>
      </w:r>
      <w:r>
        <w:rPr>
          <w:rFonts w:ascii="_5b8b_4f53" w:hAnsi="_5b8b_4f53" w:eastAsia="微软雅黑" w:cs="宋体"/>
          <w:kern w:val="0"/>
          <w:sz w:val="28"/>
          <w:szCs w:val="28"/>
        </w:rPr>
        <w:t>日以来承担过与项目类似的业绩（提供合同关键页复印件或中标通知书复印件或业主出具的相关证明材料复印件，并加盖参选人公章）。提供的证明材料必须具有真实性，上述证明材料不全不清晰无法确定的，业绩不予认定。</w:t>
      </w:r>
    </w:p>
    <w:p>
      <w:pPr>
        <w:widowControl/>
        <w:spacing w:before="100" w:beforeAutospacing="1" w:after="100" w:afterAutospacing="1" w:line="560" w:lineRule="atLeast"/>
        <w:ind w:firstLine="420"/>
        <w:rPr>
          <w:rFonts w:ascii="微软雅黑" w:hAnsi="微软雅黑" w:eastAsia="微软雅黑" w:cs="宋体"/>
          <w:color w:val="000000"/>
          <w:kern w:val="0"/>
          <w:sz w:val="27"/>
          <w:szCs w:val="27"/>
        </w:rPr>
      </w:pPr>
      <w:r>
        <w:rPr>
          <w:rFonts w:ascii="_5b8b_4f53" w:hAnsi="_5b8b_4f53" w:eastAsia="微软雅黑" w:cs="宋体"/>
          <w:kern w:val="0"/>
          <w:sz w:val="28"/>
          <w:szCs w:val="28"/>
        </w:rPr>
        <w:t>（2）拟投入本项目设计人员汇总表（格式参见附件5）</w:t>
      </w:r>
    </w:p>
    <w:p>
      <w:pPr>
        <w:widowControl/>
        <w:spacing w:before="100" w:beforeAutospacing="1" w:after="100" w:afterAutospacing="1" w:line="560" w:lineRule="atLeast"/>
        <w:ind w:firstLine="420"/>
        <w:rPr>
          <w:rFonts w:ascii="微软雅黑" w:hAnsi="微软雅黑" w:eastAsia="微软雅黑" w:cs="宋体"/>
          <w:color w:val="000000"/>
          <w:kern w:val="0"/>
          <w:sz w:val="27"/>
          <w:szCs w:val="27"/>
        </w:rPr>
      </w:pPr>
      <w:r>
        <w:rPr>
          <w:rFonts w:ascii="_5b8b_4f53" w:hAnsi="_5b8b_4f53" w:eastAsia="微软雅黑" w:cs="宋体"/>
          <w:kern w:val="0"/>
          <w:sz w:val="28"/>
          <w:szCs w:val="28"/>
        </w:rPr>
        <w:t>（3）拟投入本项目设计负责人简历表（格式参见附件6），技术负责人简历表（格式参见附件</w:t>
      </w:r>
      <w:r>
        <w:rPr>
          <w:rFonts w:ascii="Times New Roman" w:hAnsi="Times New Roman" w:eastAsia="微软雅黑" w:cs="Times New Roman"/>
          <w:kern w:val="0"/>
          <w:sz w:val="28"/>
          <w:szCs w:val="28"/>
        </w:rPr>
        <w:t>7</w:t>
      </w:r>
      <w:r>
        <w:rPr>
          <w:rFonts w:ascii="_5b8b_4f53" w:hAnsi="_5b8b_4f53" w:eastAsia="微软雅黑" w:cs="宋体"/>
          <w:kern w:val="0"/>
          <w:sz w:val="28"/>
          <w:szCs w:val="28"/>
        </w:rPr>
        <w:t>）及人员职称证、注册执业资格证书等（复印件加盖公章）。</w:t>
      </w:r>
    </w:p>
    <w:p>
      <w:pPr>
        <w:widowControl/>
        <w:spacing w:before="100" w:beforeAutospacing="1" w:after="100" w:afterAutospacing="1" w:line="560" w:lineRule="atLeast"/>
        <w:ind w:firstLine="420"/>
        <w:rPr>
          <w:rFonts w:hint="eastAsia" w:ascii="_5b8b_4f53" w:hAnsi="_5b8b_4f53" w:eastAsia="微软雅黑" w:cs="宋体"/>
          <w:kern w:val="0"/>
          <w:sz w:val="28"/>
          <w:szCs w:val="28"/>
        </w:rPr>
      </w:pPr>
      <w:r>
        <w:rPr>
          <w:rFonts w:ascii="_5b8b_4f53" w:hAnsi="_5b8b_4f53" w:eastAsia="微软雅黑" w:cs="宋体"/>
          <w:kern w:val="0"/>
          <w:sz w:val="28"/>
          <w:szCs w:val="28"/>
        </w:rPr>
        <w:t>5、人员要求</w:t>
      </w:r>
    </w:p>
    <w:p>
      <w:pPr>
        <w:widowControl/>
        <w:spacing w:before="100" w:beforeAutospacing="1" w:after="100" w:afterAutospacing="1" w:line="560" w:lineRule="atLeast"/>
        <w:ind w:firstLine="420"/>
        <w:rPr>
          <w:rFonts w:hint="eastAsia" w:ascii="_5b8b_4f53" w:hAnsi="_5b8b_4f53" w:eastAsia="微软雅黑" w:cs="宋体"/>
          <w:kern w:val="0"/>
          <w:sz w:val="28"/>
          <w:szCs w:val="28"/>
        </w:rPr>
      </w:pPr>
      <w:r>
        <w:rPr>
          <w:rFonts w:ascii="_5b8b_4f53" w:hAnsi="_5b8b_4f53" w:eastAsia="微软雅黑" w:cs="宋体"/>
          <w:kern w:val="0"/>
          <w:sz w:val="28"/>
          <w:szCs w:val="28"/>
        </w:rPr>
        <w:t>拟派人员</w:t>
      </w:r>
      <w:r>
        <w:rPr>
          <w:rFonts w:hint="eastAsia" w:ascii="_5b8b_4f53" w:hAnsi="_5b8b_4f53" w:eastAsia="微软雅黑" w:cs="宋体"/>
          <w:kern w:val="0"/>
          <w:sz w:val="28"/>
          <w:szCs w:val="28"/>
        </w:rPr>
        <w:t>具备</w:t>
      </w:r>
      <w:r>
        <w:rPr>
          <w:rFonts w:ascii="_5b8b_4f53" w:hAnsi="_5b8b_4f53" w:eastAsia="微软雅黑" w:cs="宋体"/>
          <w:kern w:val="0"/>
          <w:sz w:val="28"/>
          <w:szCs w:val="28"/>
        </w:rPr>
        <w:t>胜任相关工作</w:t>
      </w:r>
      <w:r>
        <w:rPr>
          <w:rFonts w:hint="eastAsia" w:ascii="_5b8b_4f53" w:hAnsi="_5b8b_4f53" w:eastAsia="微软雅黑" w:cs="宋体"/>
          <w:kern w:val="0"/>
          <w:sz w:val="28"/>
          <w:szCs w:val="28"/>
        </w:rPr>
        <w:t>的能力</w:t>
      </w:r>
      <w:r>
        <w:rPr>
          <w:rFonts w:ascii="_5b8b_4f53" w:hAnsi="_5b8b_4f53" w:eastAsia="微软雅黑" w:cs="宋体"/>
          <w:kern w:val="0"/>
          <w:sz w:val="28"/>
          <w:szCs w:val="28"/>
        </w:rPr>
        <w:t>，</w:t>
      </w:r>
      <w:r>
        <w:rPr>
          <w:rFonts w:hint="eastAsia" w:ascii="_5b8b_4f53" w:hAnsi="_5b8b_4f53" w:eastAsia="微软雅黑" w:cs="宋体"/>
          <w:kern w:val="0"/>
          <w:sz w:val="28"/>
          <w:szCs w:val="28"/>
        </w:rPr>
        <w:t>且项目负责人需亲自参与相关汇报工作，</w:t>
      </w:r>
      <w:r>
        <w:rPr>
          <w:rFonts w:ascii="_5b8b_4f53" w:hAnsi="_5b8b_4f53" w:eastAsia="微软雅黑" w:cs="宋体"/>
          <w:kern w:val="0"/>
          <w:sz w:val="28"/>
          <w:szCs w:val="28"/>
        </w:rPr>
        <w:t>未经比选人书面同意，不得更换。</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w:t>
      </w:r>
      <w:r>
        <w:rPr>
          <w:rFonts w:hint="eastAsia" w:ascii="Times New Roman" w:hAnsi="Times New Roman" w:eastAsia="微软雅黑" w:cs="Times New Roman"/>
          <w:kern w:val="0"/>
          <w:sz w:val="28"/>
          <w:szCs w:val="28"/>
        </w:rPr>
        <w:t>三</w:t>
      </w:r>
      <w:r>
        <w:rPr>
          <w:rFonts w:ascii="Times New Roman" w:hAnsi="Times New Roman" w:eastAsia="微软雅黑" w:cs="Times New Roman"/>
          <w:kern w:val="0"/>
          <w:sz w:val="28"/>
          <w:szCs w:val="28"/>
        </w:rPr>
        <w:t>）</w:t>
      </w:r>
      <w:r>
        <w:rPr>
          <w:rFonts w:ascii="_5b8b_4f53" w:hAnsi="_5b8b_4f53" w:eastAsia="微软雅黑" w:cs="宋体"/>
          <w:kern w:val="0"/>
          <w:sz w:val="28"/>
          <w:szCs w:val="28"/>
        </w:rPr>
        <w:t>技术部分（</w:t>
      </w:r>
      <w:r>
        <w:rPr>
          <w:rFonts w:ascii="Times New Roman" w:hAnsi="Times New Roman" w:eastAsia="微软雅黑" w:cs="Times New Roman"/>
          <w:kern w:val="0"/>
          <w:sz w:val="28"/>
          <w:szCs w:val="28"/>
        </w:rPr>
        <w:t>2</w:t>
      </w:r>
      <w:r>
        <w:rPr>
          <w:rFonts w:ascii="_5b8b_4f53" w:hAnsi="_5b8b_4f53" w:eastAsia="微软雅黑" w:cs="宋体"/>
          <w:kern w:val="0"/>
          <w:sz w:val="28"/>
          <w:szCs w:val="28"/>
        </w:rPr>
        <w:t>份）</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_5b8b_4f53" w:hAnsi="_5b8b_4f53" w:eastAsia="微软雅黑" w:cs="宋体"/>
          <w:kern w:val="0"/>
          <w:sz w:val="28"/>
          <w:szCs w:val="28"/>
        </w:rPr>
        <w:t>格式不限，内容同评分标准表中技术部分。</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_5b8b_4f53" w:hAnsi="_5b8b_4f53" w:eastAsia="微软雅黑" w:cs="宋体"/>
          <w:kern w:val="0"/>
          <w:sz w:val="28"/>
          <w:szCs w:val="28"/>
        </w:rPr>
        <w:t>（技术部分封面应加盖参选人公章）</w:t>
      </w:r>
    </w:p>
    <w:p>
      <w:pPr>
        <w:widowControl/>
        <w:spacing w:before="100" w:beforeAutospacing="1" w:after="100" w:afterAutospacing="1" w:line="560" w:lineRule="atLeast"/>
        <w:ind w:left="1140" w:hanging="720"/>
        <w:rPr>
          <w:rFonts w:ascii="Times New Roman" w:hAnsi="Times New Roman" w:eastAsia="微软雅黑" w:cs="Times New Roman"/>
          <w:b/>
          <w:bCs/>
          <w:kern w:val="0"/>
          <w:sz w:val="28"/>
          <w:szCs w:val="28"/>
        </w:rPr>
      </w:pPr>
      <w:r>
        <w:rPr>
          <w:rFonts w:ascii="Times New Roman" w:hAnsi="Times New Roman" w:eastAsia="微软雅黑" w:cs="Times New Roman"/>
          <w:b/>
          <w:bCs/>
          <w:kern w:val="0"/>
          <w:sz w:val="28"/>
          <w:szCs w:val="28"/>
        </w:rPr>
        <w:t>三、</w:t>
      </w:r>
      <w:bookmarkStart w:id="22" w:name="_Toc519237224"/>
      <w:bookmarkEnd w:id="22"/>
      <w:bookmarkStart w:id="23" w:name="_Toc32051_WPSOffice_Level1"/>
      <w:bookmarkEnd w:id="23"/>
      <w:bookmarkStart w:id="24" w:name="_Toc28424"/>
      <w:bookmarkEnd w:id="24"/>
      <w:bookmarkStart w:id="25" w:name="_Toc26449"/>
      <w:bookmarkEnd w:id="25"/>
      <w:bookmarkStart w:id="26" w:name="_Toc17961"/>
      <w:bookmarkEnd w:id="26"/>
      <w:bookmarkStart w:id="27" w:name="_Toc14452"/>
      <w:bookmarkEnd w:id="27"/>
      <w:r>
        <w:rPr>
          <w:rFonts w:ascii="Times New Roman" w:hAnsi="Times New Roman" w:eastAsia="微软雅黑" w:cs="Times New Roman"/>
          <w:b/>
          <w:bCs/>
          <w:kern w:val="0"/>
          <w:sz w:val="28"/>
          <w:szCs w:val="28"/>
        </w:rPr>
        <w:t>比选文件的获取</w:t>
      </w:r>
    </w:p>
    <w:p>
      <w:pPr>
        <w:widowControl/>
        <w:spacing w:before="100" w:beforeAutospacing="1" w:after="100" w:afterAutospacing="1" w:line="594" w:lineRule="atLeast"/>
        <w:ind w:firstLine="560"/>
        <w:rPr>
          <w:rFonts w:ascii="微软雅黑" w:hAnsi="微软雅黑" w:eastAsia="微软雅黑" w:cs="宋体"/>
          <w:color w:val="000000"/>
          <w:kern w:val="0"/>
          <w:sz w:val="27"/>
          <w:szCs w:val="27"/>
        </w:rPr>
      </w:pPr>
      <w:r>
        <w:rPr>
          <w:rFonts w:ascii="_5b8b_4f53" w:hAnsi="_5b8b_4f53" w:eastAsia="微软雅黑" w:cs="宋体"/>
          <w:b/>
          <w:bCs/>
          <w:kern w:val="0"/>
          <w:sz w:val="28"/>
          <w:szCs w:val="28"/>
        </w:rPr>
        <w:t>本项目需报名后按比选邀请文件要求参选。</w:t>
      </w:r>
      <w:r>
        <w:rPr>
          <w:rFonts w:ascii="_5b8b_4f53" w:hAnsi="_5b8b_4f53" w:eastAsia="微软雅黑" w:cs="宋体"/>
          <w:kern w:val="0"/>
          <w:sz w:val="28"/>
          <w:szCs w:val="28"/>
        </w:rPr>
        <w:t>符合比选要求、有意愿的参选人，请登录比选人官方网站（www.crtdri.com）下载填写《报名登记表》。请参选人在2022年12月30日</w:t>
      </w:r>
      <w:r>
        <w:rPr>
          <w:rFonts w:ascii="Times New Roman" w:hAnsi="Times New Roman" w:eastAsia="微软雅黑" w:cs="Times New Roman"/>
          <w:kern w:val="0"/>
          <w:sz w:val="28"/>
          <w:szCs w:val="28"/>
        </w:rPr>
        <w:t>12</w:t>
      </w:r>
      <w:r>
        <w:rPr>
          <w:rFonts w:ascii="_5b8b_4f53" w:hAnsi="_5b8b_4f53" w:eastAsia="微软雅黑" w:cs="宋体"/>
          <w:kern w:val="0"/>
          <w:sz w:val="28"/>
          <w:szCs w:val="28"/>
        </w:rPr>
        <w:t>：</w:t>
      </w:r>
      <w:r>
        <w:rPr>
          <w:rFonts w:ascii="Times New Roman" w:hAnsi="Times New Roman" w:eastAsia="微软雅黑" w:cs="Times New Roman"/>
          <w:kern w:val="0"/>
          <w:sz w:val="28"/>
          <w:szCs w:val="28"/>
        </w:rPr>
        <w:t>00</w:t>
      </w:r>
      <w:r>
        <w:rPr>
          <w:rFonts w:ascii="_5b8b_4f53" w:hAnsi="_5b8b_4f53" w:eastAsia="微软雅黑" w:cs="宋体"/>
          <w:kern w:val="0"/>
          <w:sz w:val="28"/>
          <w:szCs w:val="28"/>
        </w:rPr>
        <w:t>（北京时间）前，将《报名登记表》（加盖公章）</w:t>
      </w:r>
      <w:r>
        <w:rPr>
          <w:rFonts w:hint="eastAsia" w:ascii="_5b8b_4f53" w:hAnsi="_5b8b_4f53" w:eastAsia="微软雅黑" w:cs="宋体"/>
          <w:kern w:val="0"/>
          <w:sz w:val="28"/>
          <w:szCs w:val="28"/>
        </w:rPr>
        <w:t>送至我司</w:t>
      </w:r>
      <w:r>
        <w:rPr>
          <w:rFonts w:ascii="_5b8b_4f53" w:hAnsi="_5b8b_4f53" w:eastAsia="微软雅黑" w:cs="宋体"/>
          <w:kern w:val="0"/>
          <w:sz w:val="28"/>
          <w:szCs w:val="28"/>
        </w:rPr>
        <w:t>，逾期则不接受报名。参选人可以在2022年12月29日至参选文件递交截止日期之前，登录比选人官方网站直接下载相关的文件、补遗等所有有关资料。不管下载与否都视为参选人全部知晓有关比选过程和所有事宜。</w:t>
      </w:r>
    </w:p>
    <w:p>
      <w:pPr>
        <w:widowControl/>
        <w:spacing w:before="100" w:beforeAutospacing="1" w:after="100" w:afterAutospacing="1" w:line="594" w:lineRule="atLeast"/>
        <w:ind w:firstLine="560"/>
        <w:rPr>
          <w:rFonts w:hint="eastAsia" w:ascii="_5b8b_4f53" w:hAnsi="_5b8b_4f53" w:eastAsia="微软雅黑" w:cs="宋体"/>
          <w:kern w:val="0"/>
          <w:sz w:val="28"/>
          <w:szCs w:val="28"/>
        </w:rPr>
      </w:pPr>
      <w:r>
        <w:rPr>
          <w:rFonts w:ascii="_5b8b_4f53" w:hAnsi="_5b8b_4f53" w:eastAsia="微软雅黑" w:cs="宋体"/>
          <w:kern w:val="0"/>
          <w:sz w:val="28"/>
          <w:szCs w:val="28"/>
        </w:rPr>
        <w:t>联系人：</w:t>
      </w:r>
      <w:r>
        <w:rPr>
          <w:rFonts w:hint="eastAsia" w:ascii="_5b8b_4f53" w:hAnsi="_5b8b_4f53" w:eastAsia="微软雅黑" w:cs="宋体"/>
          <w:color w:val="000000"/>
          <w:kern w:val="0"/>
          <w:sz w:val="28"/>
          <w:szCs w:val="28"/>
        </w:rPr>
        <w:t>杨会通</w:t>
      </w:r>
      <w:r>
        <w:rPr>
          <w:rFonts w:ascii="_5b8b_4f53" w:hAnsi="_5b8b_4f53" w:eastAsia="微软雅黑" w:cs="宋体"/>
          <w:kern w:val="0"/>
          <w:sz w:val="28"/>
          <w:szCs w:val="28"/>
        </w:rPr>
        <w:t>    联系电话：</w:t>
      </w:r>
      <w:r>
        <w:rPr>
          <w:rFonts w:ascii="_5b8b_4f53" w:hAnsi="_5b8b_4f53" w:eastAsia="微软雅黑" w:cs="宋体"/>
          <w:color w:val="000000"/>
          <w:kern w:val="0"/>
          <w:sz w:val="28"/>
          <w:szCs w:val="28"/>
        </w:rPr>
        <w:t>13896231828</w:t>
      </w:r>
      <w:r>
        <w:rPr>
          <w:rFonts w:ascii="_5b8b_4f53" w:hAnsi="_5b8b_4f53" w:eastAsia="微软雅黑" w:cs="宋体"/>
          <w:kern w:val="0"/>
          <w:sz w:val="28"/>
          <w:szCs w:val="28"/>
        </w:rPr>
        <w:t> </w:t>
      </w:r>
    </w:p>
    <w:p>
      <w:pPr>
        <w:widowControl/>
        <w:spacing w:before="100" w:beforeAutospacing="1" w:after="100" w:afterAutospacing="1" w:line="594" w:lineRule="atLeast"/>
        <w:ind w:firstLine="560"/>
        <w:rPr>
          <w:rFonts w:ascii="微软雅黑" w:hAnsi="微软雅黑" w:eastAsia="微软雅黑" w:cs="宋体"/>
          <w:color w:val="000000"/>
          <w:kern w:val="0"/>
          <w:sz w:val="27"/>
          <w:szCs w:val="27"/>
        </w:rPr>
      </w:pPr>
      <w:r>
        <w:rPr>
          <w:rFonts w:ascii="_5b8b_4f53" w:hAnsi="_5b8b_4f53" w:eastAsia="微软雅黑" w:cs="宋体"/>
          <w:color w:val="000000"/>
          <w:kern w:val="0"/>
          <w:sz w:val="28"/>
          <w:szCs w:val="28"/>
        </w:rPr>
        <w:t>地址：重庆市渝北区金童路童家院子轻轨基地科技楼。</w:t>
      </w:r>
    </w:p>
    <w:p>
      <w:pPr>
        <w:widowControl/>
        <w:spacing w:before="100" w:beforeAutospacing="1" w:after="100" w:afterAutospacing="1" w:line="560" w:lineRule="atLeast"/>
        <w:ind w:left="1140" w:hanging="720"/>
        <w:rPr>
          <w:rFonts w:ascii="微软雅黑" w:hAnsi="微软雅黑" w:eastAsia="微软雅黑" w:cs="宋体"/>
          <w:b/>
          <w:bCs/>
          <w:color w:val="000000"/>
          <w:kern w:val="0"/>
          <w:sz w:val="27"/>
          <w:szCs w:val="27"/>
        </w:rPr>
      </w:pPr>
      <w:r>
        <w:rPr>
          <w:rFonts w:ascii="Times New Roman" w:hAnsi="Times New Roman" w:eastAsia="微软雅黑" w:cs="Times New Roman"/>
          <w:b/>
          <w:bCs/>
          <w:kern w:val="0"/>
          <w:sz w:val="28"/>
          <w:szCs w:val="28"/>
        </w:rPr>
        <w:t>四、</w:t>
      </w:r>
      <w:bookmarkStart w:id="28" w:name="_Toc474831672"/>
      <w:bookmarkEnd w:id="28"/>
      <w:bookmarkStart w:id="29" w:name="_Toc474831668"/>
      <w:bookmarkEnd w:id="29"/>
      <w:bookmarkStart w:id="30" w:name="_Toc474831680"/>
      <w:bookmarkEnd w:id="30"/>
      <w:bookmarkStart w:id="31" w:name="_Toc474831670"/>
      <w:bookmarkEnd w:id="31"/>
      <w:bookmarkStart w:id="32" w:name="_Toc474831679"/>
      <w:bookmarkEnd w:id="32"/>
      <w:bookmarkStart w:id="33" w:name="_Toc474831682"/>
      <w:bookmarkEnd w:id="33"/>
      <w:bookmarkStart w:id="34" w:name="_Toc474831675"/>
      <w:bookmarkEnd w:id="34"/>
      <w:bookmarkStart w:id="35" w:name="_Toc474831669"/>
      <w:bookmarkEnd w:id="35"/>
      <w:bookmarkStart w:id="36" w:name="_Toc474831666"/>
      <w:bookmarkEnd w:id="36"/>
      <w:bookmarkStart w:id="37" w:name="_Toc474831681"/>
      <w:bookmarkEnd w:id="37"/>
      <w:bookmarkStart w:id="38" w:name="_Toc519237225"/>
      <w:bookmarkEnd w:id="38"/>
      <w:bookmarkStart w:id="39" w:name="_Toc27148"/>
      <w:bookmarkEnd w:id="39"/>
      <w:bookmarkStart w:id="40" w:name="_Toc474831674"/>
      <w:bookmarkEnd w:id="40"/>
      <w:bookmarkStart w:id="41" w:name="_Toc474831664"/>
      <w:bookmarkEnd w:id="41"/>
      <w:bookmarkStart w:id="42" w:name="_Toc474831667"/>
      <w:bookmarkEnd w:id="42"/>
      <w:bookmarkStart w:id="43" w:name="_Toc30163"/>
      <w:bookmarkEnd w:id="43"/>
      <w:bookmarkStart w:id="44" w:name="_Toc14577_WPSOffice_Level1"/>
      <w:bookmarkEnd w:id="44"/>
      <w:bookmarkStart w:id="45" w:name="_Toc474831665"/>
      <w:bookmarkEnd w:id="45"/>
      <w:bookmarkStart w:id="46" w:name="_Toc474831673"/>
      <w:bookmarkEnd w:id="46"/>
      <w:bookmarkStart w:id="47" w:name="_Toc474831671"/>
      <w:bookmarkEnd w:id="47"/>
      <w:bookmarkStart w:id="48" w:name="_Toc474831678"/>
      <w:bookmarkEnd w:id="48"/>
      <w:bookmarkStart w:id="49" w:name="_Toc474831677"/>
      <w:bookmarkEnd w:id="49"/>
      <w:bookmarkStart w:id="50" w:name="_Toc18634"/>
      <w:bookmarkEnd w:id="50"/>
      <w:bookmarkStart w:id="51" w:name="_Toc22985"/>
      <w:bookmarkEnd w:id="51"/>
      <w:r>
        <w:rPr>
          <w:rFonts w:ascii="_5b8b_4f53" w:hAnsi="_5b8b_4f53" w:eastAsia="微软雅黑" w:cs="宋体"/>
          <w:b/>
          <w:bCs/>
          <w:kern w:val="0"/>
          <w:sz w:val="27"/>
          <w:szCs w:val="27"/>
        </w:rPr>
        <w:t>参选文件的递交</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（一）</w:t>
      </w:r>
      <w:r>
        <w:rPr>
          <w:rFonts w:ascii="_5b8b_4f53" w:hAnsi="_5b8b_4f53" w:eastAsia="微软雅黑" w:cs="宋体"/>
          <w:kern w:val="0"/>
          <w:sz w:val="28"/>
          <w:szCs w:val="28"/>
        </w:rPr>
        <w:t>参选文件的密封与标记</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1、</w:t>
      </w:r>
      <w:r>
        <w:rPr>
          <w:rFonts w:ascii="_5b8b_4f53" w:hAnsi="_5b8b_4f53" w:eastAsia="微软雅黑" w:cs="宋体"/>
          <w:kern w:val="0"/>
          <w:sz w:val="28"/>
          <w:szCs w:val="28"/>
        </w:rPr>
        <w:t>参选文件（商务文件、报价文件、技术文件）原件各贰份，均需加盖公章。其中商务文件及报价书每页均需加盖公章</w:t>
      </w:r>
      <w:r>
        <w:rPr>
          <w:rFonts w:hint="eastAsia" w:ascii="_5b8b_4f53" w:hAnsi="_5b8b_4f53" w:eastAsia="微软雅黑" w:cs="宋体"/>
          <w:kern w:val="0"/>
          <w:sz w:val="28"/>
          <w:szCs w:val="28"/>
        </w:rPr>
        <w:t>，技术部分内容不超过5</w:t>
      </w:r>
      <w:r>
        <w:rPr>
          <w:rFonts w:ascii="_5b8b_4f53" w:hAnsi="_5b8b_4f53" w:eastAsia="微软雅黑" w:cs="宋体"/>
          <w:kern w:val="0"/>
          <w:sz w:val="28"/>
          <w:szCs w:val="28"/>
        </w:rPr>
        <w:t>0</w:t>
      </w:r>
      <w:r>
        <w:rPr>
          <w:rFonts w:hint="eastAsia" w:ascii="_5b8b_4f53" w:hAnsi="_5b8b_4f53" w:eastAsia="微软雅黑" w:cs="宋体"/>
          <w:kern w:val="0"/>
          <w:sz w:val="28"/>
          <w:szCs w:val="28"/>
        </w:rPr>
        <w:t>页</w:t>
      </w:r>
      <w:r>
        <w:rPr>
          <w:rFonts w:ascii="_5b8b_4f53" w:hAnsi="_5b8b_4f53" w:eastAsia="微软雅黑" w:cs="宋体"/>
          <w:kern w:val="0"/>
          <w:sz w:val="28"/>
          <w:szCs w:val="28"/>
        </w:rPr>
        <w:t>。</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2、所有</w:t>
      </w:r>
      <w:r>
        <w:rPr>
          <w:rFonts w:ascii="_5b8b_4f53" w:hAnsi="_5b8b_4f53" w:eastAsia="微软雅黑" w:cs="宋体"/>
          <w:kern w:val="0"/>
          <w:sz w:val="28"/>
          <w:szCs w:val="28"/>
        </w:rPr>
        <w:t>参选文件密封于一个密封袋内，并在该密封袋封口处加盖公章。</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（二）</w:t>
      </w:r>
      <w:r>
        <w:rPr>
          <w:rFonts w:ascii="_5b8b_4f53" w:hAnsi="_5b8b_4f53" w:eastAsia="微软雅黑" w:cs="宋体"/>
          <w:kern w:val="0"/>
          <w:sz w:val="28"/>
          <w:szCs w:val="28"/>
        </w:rPr>
        <w:t>参选文件的签署及标记</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_5b8b_4f53" w:hAnsi="_5b8b_4f53" w:eastAsia="微软雅黑" w:cs="宋体"/>
          <w:kern w:val="0"/>
          <w:sz w:val="28"/>
          <w:szCs w:val="28"/>
        </w:rPr>
        <w:t>参选人编制的参选文件一律采用A4纸打印、复印。除参选人对错处作必要修改外，参选文件中不许有加行、插字、涂抹或改写。若有修改须由参选单位签署人在修改处加盖印鉴。参选人提交的所有资格证明资料不得出现伪造痕迹，一经发现，取消参选资格。</w:t>
      </w:r>
    </w:p>
    <w:p>
      <w:pPr>
        <w:widowControl/>
        <w:spacing w:before="100" w:beforeAutospacing="1" w:after="100" w:afterAutospacing="1" w:line="594" w:lineRule="atLeast"/>
        <w:ind w:firstLine="560"/>
        <w:rPr>
          <w:rFonts w:ascii="微软雅黑" w:hAnsi="微软雅黑" w:eastAsia="微软雅黑" w:cs="宋体"/>
          <w:color w:val="000000"/>
          <w:kern w:val="0"/>
          <w:sz w:val="27"/>
          <w:szCs w:val="27"/>
        </w:rPr>
      </w:pPr>
      <w:r>
        <w:rPr>
          <w:rFonts w:ascii="_5b8b_4f53" w:hAnsi="_5b8b_4f53" w:eastAsia="微软雅黑" w:cs="宋体"/>
          <w:kern w:val="0"/>
          <w:sz w:val="28"/>
          <w:szCs w:val="28"/>
        </w:rPr>
        <w:t>（三）参选文件提交截止时间</w:t>
      </w:r>
    </w:p>
    <w:p>
      <w:pPr>
        <w:widowControl/>
        <w:spacing w:before="100" w:beforeAutospacing="1" w:after="100" w:afterAutospacing="1" w:line="594" w:lineRule="atLeast"/>
        <w:ind w:firstLine="560"/>
        <w:rPr>
          <w:rFonts w:ascii="微软雅黑" w:hAnsi="微软雅黑" w:eastAsia="微软雅黑" w:cs="宋体"/>
          <w:color w:val="000000"/>
          <w:kern w:val="0"/>
          <w:sz w:val="27"/>
          <w:szCs w:val="27"/>
        </w:rPr>
      </w:pPr>
      <w:r>
        <w:rPr>
          <w:rFonts w:ascii="_5b8b_4f53" w:hAnsi="_5b8b_4f53" w:eastAsia="微软雅黑" w:cs="宋体"/>
          <w:kern w:val="0"/>
          <w:sz w:val="28"/>
          <w:szCs w:val="28"/>
        </w:rPr>
        <w:t>提交《报名登记表》后，参选人应于</w:t>
      </w:r>
      <w:r>
        <w:rPr>
          <w:rFonts w:ascii="Times New Roman" w:hAnsi="Times New Roman" w:eastAsia="微软雅黑" w:cs="Times New Roman"/>
          <w:kern w:val="0"/>
          <w:sz w:val="28"/>
          <w:szCs w:val="28"/>
        </w:rPr>
        <w:t>2023</w:t>
      </w:r>
      <w:r>
        <w:rPr>
          <w:rFonts w:ascii="_5b8b_4f53" w:hAnsi="_5b8b_4f53" w:eastAsia="微软雅黑" w:cs="宋体"/>
          <w:kern w:val="0"/>
          <w:sz w:val="28"/>
          <w:szCs w:val="28"/>
        </w:rPr>
        <w:t>年</w:t>
      </w:r>
      <w:r>
        <w:rPr>
          <w:rFonts w:ascii="Times New Roman" w:hAnsi="Times New Roman" w:eastAsia="微软雅黑" w:cs="Times New Roman"/>
          <w:kern w:val="0"/>
          <w:sz w:val="28"/>
          <w:szCs w:val="28"/>
        </w:rPr>
        <w:t>1</w:t>
      </w:r>
      <w:r>
        <w:rPr>
          <w:rFonts w:ascii="_5b8b_4f53" w:hAnsi="_5b8b_4f53" w:eastAsia="微软雅黑" w:cs="宋体"/>
          <w:kern w:val="0"/>
          <w:sz w:val="28"/>
          <w:szCs w:val="28"/>
        </w:rPr>
        <w:t>月</w:t>
      </w:r>
      <w:r>
        <w:rPr>
          <w:rFonts w:ascii="Times New Roman" w:hAnsi="Times New Roman" w:eastAsia="微软雅黑" w:cs="Times New Roman"/>
          <w:kern w:val="0"/>
          <w:sz w:val="28"/>
          <w:szCs w:val="28"/>
        </w:rPr>
        <w:t> 4</w:t>
      </w:r>
      <w:r>
        <w:rPr>
          <w:rFonts w:ascii="_5b8b_4f53" w:hAnsi="_5b8b_4f53" w:eastAsia="微软雅黑" w:cs="宋体"/>
          <w:kern w:val="0"/>
          <w:sz w:val="28"/>
          <w:szCs w:val="28"/>
        </w:rPr>
        <w:t>日</w:t>
      </w:r>
      <w:r>
        <w:rPr>
          <w:rFonts w:ascii="Times New Roman" w:hAnsi="Times New Roman" w:eastAsia="微软雅黑" w:cs="Times New Roman"/>
          <w:kern w:val="0"/>
          <w:sz w:val="28"/>
          <w:szCs w:val="28"/>
        </w:rPr>
        <w:t> 17</w:t>
      </w:r>
      <w:r>
        <w:rPr>
          <w:rFonts w:ascii="_5b8b_4f53" w:hAnsi="_5b8b_4f53" w:eastAsia="微软雅黑" w:cs="宋体"/>
          <w:kern w:val="0"/>
          <w:sz w:val="28"/>
          <w:szCs w:val="28"/>
        </w:rPr>
        <w:t>：</w:t>
      </w:r>
      <w:r>
        <w:rPr>
          <w:rFonts w:ascii="Times New Roman" w:hAnsi="Times New Roman" w:eastAsia="微软雅黑" w:cs="Times New Roman"/>
          <w:kern w:val="0"/>
          <w:sz w:val="28"/>
          <w:szCs w:val="28"/>
        </w:rPr>
        <w:t>30</w:t>
      </w:r>
      <w:r>
        <w:rPr>
          <w:rFonts w:ascii="_5b8b_4f53" w:hAnsi="_5b8b_4f53" w:eastAsia="微软雅黑" w:cs="宋体"/>
          <w:kern w:val="0"/>
          <w:sz w:val="28"/>
          <w:szCs w:val="28"/>
        </w:rPr>
        <w:t>（北京时间）前，以邮寄的方式提交参选文件</w:t>
      </w:r>
      <w:r>
        <w:rPr>
          <w:rFonts w:ascii="_5b8b_4f53" w:hAnsi="_5b8b_4f53" w:eastAsia="微软雅黑" w:cs="宋体"/>
          <w:color w:val="000000"/>
          <w:kern w:val="0"/>
          <w:sz w:val="28"/>
          <w:szCs w:val="28"/>
        </w:rPr>
        <w:t>。</w:t>
      </w:r>
    </w:p>
    <w:p>
      <w:pPr>
        <w:widowControl/>
        <w:spacing w:before="100" w:beforeAutospacing="1" w:after="100" w:afterAutospacing="1" w:line="594" w:lineRule="atLeast"/>
        <w:ind w:firstLine="560"/>
        <w:rPr>
          <w:rFonts w:ascii="微软雅黑" w:hAnsi="微软雅黑" w:eastAsia="微软雅黑" w:cs="宋体"/>
          <w:color w:val="000000"/>
          <w:kern w:val="0"/>
          <w:sz w:val="27"/>
          <w:szCs w:val="27"/>
        </w:rPr>
      </w:pPr>
      <w:r>
        <w:rPr>
          <w:rFonts w:ascii="_5b8b_4f53" w:hAnsi="_5b8b_4f53" w:eastAsia="微软雅黑" w:cs="宋体"/>
          <w:color w:val="000000"/>
          <w:kern w:val="0"/>
          <w:sz w:val="28"/>
          <w:szCs w:val="28"/>
        </w:rPr>
        <w:t>地址：重庆市渝北区金童路童家院子轻轨基地科技楼。</w:t>
      </w:r>
    </w:p>
    <w:p>
      <w:pPr>
        <w:widowControl/>
        <w:spacing w:before="100" w:beforeAutospacing="1" w:after="100" w:afterAutospacing="1" w:line="594" w:lineRule="atLeast"/>
        <w:ind w:firstLine="560"/>
        <w:rPr>
          <w:rFonts w:hint="eastAsia" w:ascii="_5b8b_4f53" w:hAnsi="_5b8b_4f53" w:eastAsia="微软雅黑" w:cs="宋体"/>
          <w:kern w:val="0"/>
          <w:sz w:val="28"/>
          <w:szCs w:val="28"/>
        </w:rPr>
      </w:pPr>
      <w:r>
        <w:rPr>
          <w:rFonts w:ascii="_5b8b_4f53" w:hAnsi="_5b8b_4f53" w:eastAsia="微软雅黑" w:cs="宋体"/>
          <w:color w:val="000000"/>
          <w:kern w:val="0"/>
          <w:sz w:val="28"/>
          <w:szCs w:val="28"/>
        </w:rPr>
        <w:t>联系人：</w:t>
      </w:r>
      <w:r>
        <w:rPr>
          <w:rFonts w:hint="eastAsia" w:ascii="_5b8b_4f53" w:hAnsi="_5b8b_4f53" w:eastAsia="微软雅黑" w:cs="宋体"/>
          <w:color w:val="000000"/>
          <w:kern w:val="0"/>
          <w:sz w:val="28"/>
          <w:szCs w:val="28"/>
        </w:rPr>
        <w:t>杨会通</w:t>
      </w:r>
      <w:r>
        <w:rPr>
          <w:rFonts w:ascii="_5b8b_4f53" w:hAnsi="_5b8b_4f53" w:eastAsia="微软雅黑" w:cs="宋体"/>
          <w:color w:val="000000"/>
          <w:kern w:val="0"/>
          <w:sz w:val="28"/>
          <w:szCs w:val="28"/>
        </w:rPr>
        <w:t>，联系方式：13896231828</w:t>
      </w:r>
      <w:r>
        <w:rPr>
          <w:rFonts w:ascii="_5b8b_4f53" w:hAnsi="_5b8b_4f53" w:eastAsia="微软雅黑" w:cs="宋体"/>
          <w:kern w:val="0"/>
          <w:sz w:val="28"/>
          <w:szCs w:val="28"/>
        </w:rPr>
        <w:t>。</w:t>
      </w:r>
    </w:p>
    <w:p>
      <w:pPr>
        <w:widowControl/>
        <w:spacing w:before="100" w:beforeAutospacing="1" w:after="100" w:afterAutospacing="1" w:line="594" w:lineRule="atLeast"/>
        <w:ind w:firstLine="560"/>
        <w:rPr>
          <w:rFonts w:ascii="微软雅黑" w:hAnsi="微软雅黑" w:eastAsia="微软雅黑" w:cs="宋体"/>
          <w:color w:val="000000"/>
          <w:kern w:val="0"/>
          <w:sz w:val="27"/>
          <w:szCs w:val="27"/>
        </w:rPr>
      </w:pPr>
      <w:r>
        <w:rPr>
          <w:rFonts w:ascii="_5b8b_4f53" w:hAnsi="_5b8b_4f53" w:eastAsia="微软雅黑" w:cs="宋体"/>
          <w:kern w:val="0"/>
          <w:sz w:val="28"/>
          <w:szCs w:val="28"/>
        </w:rPr>
        <w:t>电子邮箱：378849802@</w:t>
      </w:r>
      <w:r>
        <w:rPr>
          <w:rFonts w:hint="eastAsia" w:ascii="_5b8b_4f53" w:hAnsi="_5b8b_4f53" w:eastAsia="微软雅黑" w:cs="宋体"/>
          <w:kern w:val="0"/>
          <w:sz w:val="28"/>
          <w:szCs w:val="28"/>
        </w:rPr>
        <w:t>qq</w:t>
      </w:r>
      <w:r>
        <w:rPr>
          <w:rFonts w:ascii="_5b8b_4f53" w:hAnsi="_5b8b_4f53" w:eastAsia="微软雅黑" w:cs="宋体"/>
          <w:kern w:val="0"/>
          <w:sz w:val="28"/>
          <w:szCs w:val="28"/>
        </w:rPr>
        <w:t>.com</w:t>
      </w:r>
    </w:p>
    <w:p>
      <w:pPr>
        <w:widowControl/>
        <w:spacing w:before="100" w:beforeAutospacing="1" w:after="100" w:afterAutospacing="1" w:line="594" w:lineRule="atLeast"/>
        <w:ind w:firstLine="560"/>
        <w:rPr>
          <w:rFonts w:ascii="微软雅黑" w:hAnsi="微软雅黑" w:eastAsia="微软雅黑" w:cs="宋体"/>
          <w:color w:val="000000"/>
          <w:kern w:val="0"/>
          <w:sz w:val="27"/>
          <w:szCs w:val="27"/>
        </w:rPr>
      </w:pPr>
      <w:r>
        <w:rPr>
          <w:rFonts w:ascii="_5b8b_4f53" w:hAnsi="_5b8b_4f53" w:eastAsia="微软雅黑" w:cs="宋体"/>
          <w:kern w:val="0"/>
          <w:sz w:val="28"/>
          <w:szCs w:val="28"/>
        </w:rPr>
        <w:t>（四）截止提交时间后送达的参选文件将被拒收，电话、传真形式的参选概不接受。</w:t>
      </w:r>
    </w:p>
    <w:p>
      <w:pPr>
        <w:widowControl/>
        <w:spacing w:before="100" w:beforeAutospacing="1" w:after="100" w:afterAutospacing="1" w:line="560" w:lineRule="atLeast"/>
        <w:ind w:left="1140" w:hanging="720"/>
        <w:rPr>
          <w:rFonts w:ascii="微软雅黑" w:hAnsi="微软雅黑" w:eastAsia="微软雅黑" w:cs="宋体"/>
          <w:b/>
          <w:bCs/>
          <w:color w:val="000000"/>
          <w:kern w:val="0"/>
          <w:sz w:val="27"/>
          <w:szCs w:val="27"/>
        </w:rPr>
      </w:pPr>
      <w:r>
        <w:rPr>
          <w:rFonts w:ascii="Times New Roman" w:hAnsi="Times New Roman" w:eastAsia="微软雅黑" w:cs="Times New Roman"/>
          <w:b/>
          <w:bCs/>
          <w:kern w:val="0"/>
          <w:sz w:val="28"/>
          <w:szCs w:val="28"/>
        </w:rPr>
        <w:t>五、</w:t>
      </w:r>
      <w:bookmarkStart w:id="52" w:name="_Toc519237226"/>
      <w:bookmarkEnd w:id="52"/>
      <w:bookmarkStart w:id="53" w:name="_Toc19979_WPSOffice_Level1"/>
      <w:bookmarkEnd w:id="53"/>
      <w:bookmarkStart w:id="54" w:name="_Toc9369"/>
      <w:bookmarkEnd w:id="54"/>
      <w:bookmarkStart w:id="55" w:name="_Toc26247"/>
      <w:bookmarkEnd w:id="55"/>
      <w:bookmarkStart w:id="56" w:name="_Toc12123"/>
      <w:bookmarkEnd w:id="56"/>
      <w:bookmarkStart w:id="57" w:name="_Toc19954"/>
      <w:bookmarkEnd w:id="57"/>
      <w:bookmarkStart w:id="58" w:name="_Toc481757993"/>
      <w:bookmarkEnd w:id="58"/>
      <w:bookmarkStart w:id="59" w:name="_Toc482367418"/>
      <w:bookmarkEnd w:id="59"/>
      <w:r>
        <w:rPr>
          <w:rFonts w:ascii="_5b8b_4f53" w:hAnsi="_5b8b_4f53" w:eastAsia="微软雅黑" w:cs="宋体"/>
          <w:b/>
          <w:bCs/>
          <w:kern w:val="0"/>
          <w:sz w:val="27"/>
          <w:szCs w:val="27"/>
        </w:rPr>
        <w:t>评审方法</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_5b8b_4f53" w:hAnsi="_5b8b_4f53" w:eastAsia="微软雅黑" w:cs="宋体"/>
          <w:kern w:val="0"/>
          <w:sz w:val="28"/>
          <w:szCs w:val="28"/>
        </w:rPr>
        <w:t>评审小组根据比选文件对参选文件进行资格审查，凡不符合资格的参选文件将按无效参选处理。</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_5b8b_4f53" w:hAnsi="_5b8b_4f53" w:eastAsia="微软雅黑" w:cs="宋体"/>
          <w:kern w:val="0"/>
          <w:sz w:val="28"/>
          <w:szCs w:val="28"/>
        </w:rPr>
        <w:t>本项目采用综合评定法。比选人组织召开评审会，分别对商务部分、报价部分（报价书）、技术部分进行综合评审、打分，所有评委评分的算术平均值（保留至小数点后第二位），即为参选人最终得分。</w:t>
      </w:r>
    </w:p>
    <w:p>
      <w:pPr>
        <w:widowControl/>
        <w:spacing w:before="100" w:beforeAutospacing="1" w:after="100" w:afterAutospacing="1" w:line="560" w:lineRule="atLeast"/>
        <w:ind w:firstLine="560"/>
        <w:rPr>
          <w:rFonts w:hint="eastAsia" w:ascii="_5b8b_4f53" w:hAnsi="_5b8b_4f53" w:eastAsia="微软雅黑" w:cs="宋体"/>
          <w:kern w:val="0"/>
          <w:sz w:val="28"/>
          <w:szCs w:val="28"/>
        </w:rPr>
      </w:pPr>
      <w:r>
        <w:rPr>
          <w:rFonts w:ascii="_5b8b_4f53" w:hAnsi="_5b8b_4f53" w:eastAsia="微软雅黑" w:cs="宋体"/>
          <w:kern w:val="0"/>
          <w:sz w:val="28"/>
          <w:szCs w:val="28"/>
        </w:rPr>
        <w:t>按综合得分高低，排列出各参选人评分结果的顺序，若有两个及以上参选人综合得分相同，则报价低者排列在前；若报价也相同，则技术评分高者排列在前；若技术分也相同，则抽签决定排序。</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p>
    <w:p>
      <w:pPr>
        <w:widowControl/>
        <w:spacing w:before="100" w:beforeAutospacing="1" w:after="100" w:afterAutospacing="1" w:line="560" w:lineRule="atLeast"/>
        <w:ind w:firstLine="560"/>
        <w:rPr>
          <w:rFonts w:hint="eastAsia" w:ascii="_5b8b_4f53" w:hAnsi="_5b8b_4f53" w:eastAsia="微软雅黑" w:cs="宋体"/>
          <w:kern w:val="0"/>
          <w:sz w:val="28"/>
          <w:szCs w:val="28"/>
        </w:rPr>
      </w:pPr>
      <w:r>
        <w:rPr>
          <w:rFonts w:ascii="_5b8b_4f53" w:hAnsi="_5b8b_4f53" w:eastAsia="微软雅黑" w:cs="宋体"/>
          <w:kern w:val="0"/>
          <w:sz w:val="28"/>
          <w:szCs w:val="28"/>
        </w:rPr>
        <w:t>评分标准如下：</w:t>
      </w:r>
    </w:p>
    <w:tbl>
      <w:tblPr>
        <w:tblStyle w:val="3"/>
        <w:tblW w:w="5000" w:type="pct"/>
        <w:tblInd w:w="0" w:type="dxa"/>
        <w:tblLayout w:type="autofit"/>
        <w:tblCellMar>
          <w:top w:w="0" w:type="dxa"/>
          <w:left w:w="0" w:type="dxa"/>
          <w:bottom w:w="0" w:type="dxa"/>
          <w:right w:w="0" w:type="dxa"/>
        </w:tblCellMar>
      </w:tblPr>
      <w:tblGrid>
        <w:gridCol w:w="719"/>
        <w:gridCol w:w="1312"/>
        <w:gridCol w:w="874"/>
        <w:gridCol w:w="5617"/>
      </w:tblGrid>
      <w:tr>
        <w:tblPrEx>
          <w:tblCellMar>
            <w:top w:w="0" w:type="dxa"/>
            <w:left w:w="0" w:type="dxa"/>
            <w:bottom w:w="0" w:type="dxa"/>
            <w:right w:w="0" w:type="dxa"/>
          </w:tblCellMar>
        </w:tblPrEx>
        <w:trPr>
          <w:trHeight w:val="381" w:hRule="atLeast"/>
        </w:trPr>
        <w:tc>
          <w:tcPr>
            <w:tcW w:w="69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序号</w:t>
            </w:r>
          </w:p>
        </w:tc>
        <w:tc>
          <w:tcPr>
            <w:tcW w:w="127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评分类别</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分值</w:t>
            </w:r>
          </w:p>
        </w:tc>
        <w:tc>
          <w:tcPr>
            <w:tcW w:w="54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评分标准</w:t>
            </w:r>
          </w:p>
        </w:tc>
      </w:tr>
      <w:tr>
        <w:tblPrEx>
          <w:tblCellMar>
            <w:top w:w="0" w:type="dxa"/>
            <w:left w:w="0" w:type="dxa"/>
            <w:bottom w:w="0" w:type="dxa"/>
            <w:right w:w="0" w:type="dxa"/>
          </w:tblCellMar>
        </w:tblPrEx>
        <w:trPr>
          <w:trHeight w:val="381" w:hRule="atLeast"/>
        </w:trPr>
        <w:tc>
          <w:tcPr>
            <w:tcW w:w="69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7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报价部分（1</w:t>
            </w:r>
            <w:r>
              <w:rPr>
                <w:rFonts w:ascii="宋体" w:hAnsi="宋体" w:eastAsia="宋体" w:cs="宋体"/>
                <w:kern w:val="0"/>
                <w:sz w:val="24"/>
                <w:szCs w:val="24"/>
              </w:rPr>
              <w:t>0</w:t>
            </w:r>
            <w:r>
              <w:rPr>
                <w:rFonts w:hint="eastAsia" w:ascii="宋体" w:hAnsi="宋体" w:eastAsia="宋体" w:cs="宋体"/>
                <w:kern w:val="0"/>
                <w:sz w:val="24"/>
                <w:szCs w:val="24"/>
              </w:rPr>
              <w:t>分）</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0</w:t>
            </w:r>
          </w:p>
        </w:tc>
        <w:tc>
          <w:tcPr>
            <w:tcW w:w="54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 xml:space="preserve">、所有有效报价的参选人的报价中去掉一个 最高值和一个最低值（不足六家则不去）后的算术平均值作为基准价。 </w:t>
            </w:r>
          </w:p>
          <w:p>
            <w:pPr>
              <w:widowControl/>
              <w:jc w:val="left"/>
              <w:rPr>
                <w:rFonts w:ascii="宋体" w:hAnsi="宋体" w:eastAsia="宋体" w:cs="宋体"/>
                <w:kern w:val="0"/>
                <w:sz w:val="24"/>
                <w:szCs w:val="24"/>
              </w:rPr>
            </w:pPr>
            <w:r>
              <w:rPr>
                <w:rFonts w:ascii="宋体" w:hAnsi="宋体" w:eastAsia="宋体" w:cs="宋体"/>
                <w:kern w:val="0"/>
                <w:sz w:val="24"/>
                <w:szCs w:val="24"/>
              </w:rPr>
              <w:t>2、参选人的报价等于基准价者得满分，报价 与基准价相比，每增加 1%扣 0.2分，每减少 1%扣 0.1 分，扣完为止。扣分用“内插值法”（保 留至小数点后第 2 位）计算，扣分后的分值即 为报价部分最后得分。</w:t>
            </w:r>
          </w:p>
          <w:p>
            <w:pPr>
              <w:widowControl/>
              <w:jc w:val="left"/>
              <w:rPr>
                <w:rFonts w:ascii="宋体" w:hAnsi="宋体" w:eastAsia="宋体" w:cs="宋体"/>
                <w:kern w:val="0"/>
                <w:sz w:val="24"/>
                <w:szCs w:val="24"/>
              </w:rPr>
            </w:pPr>
            <w:r>
              <w:rPr>
                <w:rFonts w:ascii="宋体" w:hAnsi="宋体" w:eastAsia="宋体" w:cs="宋体"/>
                <w:kern w:val="0"/>
                <w:sz w:val="24"/>
                <w:szCs w:val="24"/>
              </w:rPr>
              <w:t xml:space="preserve"> 3、中选人必须提供增值税专用发票。备注：参选人的含税包干报价总额不得超过人民币肆拾</w:t>
            </w:r>
            <w:r>
              <w:rPr>
                <w:rFonts w:hint="eastAsia" w:ascii="宋体" w:hAnsi="宋体" w:eastAsia="宋体" w:cs="宋体"/>
                <w:kern w:val="0"/>
                <w:sz w:val="24"/>
                <w:szCs w:val="24"/>
              </w:rPr>
              <w:t>柒</w:t>
            </w:r>
            <w:r>
              <w:rPr>
                <w:rFonts w:ascii="宋体" w:hAnsi="宋体" w:eastAsia="宋体" w:cs="宋体"/>
                <w:kern w:val="0"/>
                <w:sz w:val="24"/>
                <w:szCs w:val="24"/>
              </w:rPr>
              <w:t>万元整（小写：￥470,000.00 元）； 超过限价则视为无效报价。</w:t>
            </w:r>
          </w:p>
        </w:tc>
      </w:tr>
      <w:tr>
        <w:tblPrEx>
          <w:tblCellMar>
            <w:top w:w="0" w:type="dxa"/>
            <w:left w:w="0" w:type="dxa"/>
            <w:bottom w:w="0" w:type="dxa"/>
            <w:right w:w="0" w:type="dxa"/>
          </w:tblCellMar>
        </w:tblPrEx>
        <w:trPr>
          <w:trHeight w:val="381" w:hRule="atLeast"/>
        </w:trPr>
        <w:tc>
          <w:tcPr>
            <w:tcW w:w="699" w:type="dxa"/>
            <w:vMerge w:val="restart"/>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2</w:t>
            </w:r>
          </w:p>
        </w:tc>
        <w:tc>
          <w:tcPr>
            <w:tcW w:w="1276" w:type="dxa"/>
            <w:vMerge w:val="restart"/>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ascii="宋体" w:hAnsi="宋体" w:eastAsia="宋体" w:cs="宋体"/>
                <w:kern w:val="0"/>
                <w:sz w:val="24"/>
                <w:szCs w:val="24"/>
              </w:rPr>
              <w:t>商务部分</w:t>
            </w:r>
          </w:p>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0</w:t>
            </w:r>
            <w:r>
              <w:rPr>
                <w:rFonts w:hint="eastAsia" w:ascii="宋体" w:hAnsi="宋体" w:eastAsia="宋体" w:cs="宋体"/>
                <w:kern w:val="0"/>
                <w:sz w:val="24"/>
                <w:szCs w:val="24"/>
              </w:rPr>
              <w:t>分）</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54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、项目负责人：具有规划相关专业正高级工程师技术职称的且具备注册城乡规划师资格的，得3分。</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2、技术负责人：具有</w:t>
            </w:r>
            <w:r>
              <w:rPr>
                <w:rFonts w:ascii="宋体" w:hAnsi="宋体" w:eastAsia="宋体" w:cs="宋体"/>
                <w:kern w:val="0"/>
                <w:sz w:val="24"/>
                <w:szCs w:val="24"/>
              </w:rPr>
              <w:t>规划相关专业高级工程师技术职称的且具备注册城乡规划师资格的，得</w:t>
            </w:r>
            <w:r>
              <w:rPr>
                <w:rFonts w:hint="eastAsia" w:ascii="宋体" w:hAnsi="宋体" w:eastAsia="宋体" w:cs="宋体"/>
                <w:kern w:val="0"/>
                <w:sz w:val="24"/>
                <w:szCs w:val="24"/>
              </w:rPr>
              <w:t>2</w:t>
            </w:r>
            <w:r>
              <w:rPr>
                <w:rFonts w:ascii="宋体" w:hAnsi="宋体" w:eastAsia="宋体" w:cs="宋体"/>
                <w:kern w:val="0"/>
                <w:sz w:val="24"/>
                <w:szCs w:val="24"/>
              </w:rPr>
              <w:t>分。</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备注：项目负责人应根据甲方要求亲自参加相关会议</w:t>
            </w:r>
          </w:p>
        </w:tc>
      </w:tr>
      <w:tr>
        <w:tblPrEx>
          <w:tblCellMar>
            <w:top w:w="0" w:type="dxa"/>
            <w:left w:w="0" w:type="dxa"/>
            <w:bottom w:w="0" w:type="dxa"/>
            <w:right w:w="0" w:type="dxa"/>
          </w:tblCellMar>
        </w:tblPrEx>
        <w:trPr>
          <w:trHeight w:val="381" w:hRule="atLeast"/>
        </w:trPr>
        <w:tc>
          <w:tcPr>
            <w:tcW w:w="699" w:type="dxa"/>
            <w:vMerge w:val="continue"/>
            <w:tcBorders>
              <w:left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1276" w:type="dxa"/>
            <w:vMerge w:val="continue"/>
            <w:tcBorders>
              <w:left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0</w:t>
            </w:r>
          </w:p>
        </w:tc>
        <w:tc>
          <w:tcPr>
            <w:tcW w:w="54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项目负责人：获得国家级或部级规划设计奖项，每项得</w:t>
            </w:r>
            <w:r>
              <w:rPr>
                <w:rFonts w:ascii="宋体" w:hAnsi="宋体" w:eastAsia="宋体" w:cs="宋体"/>
                <w:kern w:val="0"/>
                <w:sz w:val="24"/>
                <w:szCs w:val="24"/>
              </w:rPr>
              <w:t>2</w:t>
            </w:r>
            <w:r>
              <w:rPr>
                <w:rFonts w:hint="eastAsia" w:ascii="宋体" w:hAnsi="宋体" w:eastAsia="宋体" w:cs="宋体"/>
                <w:kern w:val="0"/>
                <w:sz w:val="24"/>
                <w:szCs w:val="24"/>
              </w:rPr>
              <w:t>分，最多1</w:t>
            </w:r>
            <w:r>
              <w:rPr>
                <w:rFonts w:ascii="宋体" w:hAnsi="宋体" w:eastAsia="宋体" w:cs="宋体"/>
                <w:kern w:val="0"/>
                <w:sz w:val="24"/>
                <w:szCs w:val="24"/>
              </w:rPr>
              <w:t>0</w:t>
            </w:r>
            <w:r>
              <w:rPr>
                <w:rFonts w:hint="eastAsia" w:ascii="宋体" w:hAnsi="宋体" w:eastAsia="宋体" w:cs="宋体"/>
                <w:kern w:val="0"/>
                <w:sz w:val="24"/>
                <w:szCs w:val="24"/>
              </w:rPr>
              <w:t>分。</w:t>
            </w:r>
          </w:p>
        </w:tc>
      </w:tr>
      <w:tr>
        <w:tblPrEx>
          <w:tblCellMar>
            <w:top w:w="0" w:type="dxa"/>
            <w:left w:w="0" w:type="dxa"/>
            <w:bottom w:w="0" w:type="dxa"/>
            <w:right w:w="0" w:type="dxa"/>
          </w:tblCellMar>
        </w:tblPrEx>
        <w:trPr>
          <w:trHeight w:val="381" w:hRule="atLeast"/>
        </w:trPr>
        <w:tc>
          <w:tcPr>
            <w:tcW w:w="699"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1276" w:type="dxa"/>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15</w:t>
            </w:r>
          </w:p>
        </w:tc>
        <w:tc>
          <w:tcPr>
            <w:tcW w:w="54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018</w:t>
            </w:r>
            <w:r>
              <w:rPr>
                <w:rFonts w:hint="eastAsia" w:ascii="宋体" w:hAnsi="宋体" w:eastAsia="宋体" w:cs="宋体"/>
                <w:kern w:val="0"/>
                <w:sz w:val="24"/>
                <w:szCs w:val="24"/>
              </w:rPr>
              <w:t>年1月1日以来的T</w:t>
            </w:r>
            <w:r>
              <w:rPr>
                <w:rFonts w:ascii="宋体" w:hAnsi="宋体" w:eastAsia="宋体" w:cs="宋体"/>
                <w:kern w:val="0"/>
                <w:sz w:val="24"/>
                <w:szCs w:val="24"/>
              </w:rPr>
              <w:t>OD</w:t>
            </w:r>
            <w:r>
              <w:rPr>
                <w:rFonts w:hint="eastAsia" w:ascii="宋体" w:hAnsi="宋体" w:eastAsia="宋体" w:cs="宋体"/>
                <w:kern w:val="0"/>
                <w:sz w:val="24"/>
                <w:szCs w:val="24"/>
              </w:rPr>
              <w:t>类项目（包含轨道站点1</w:t>
            </w:r>
            <w:r>
              <w:rPr>
                <w:rFonts w:ascii="宋体" w:hAnsi="宋体" w:eastAsia="宋体" w:cs="宋体"/>
                <w:kern w:val="0"/>
                <w:sz w:val="24"/>
                <w:szCs w:val="24"/>
              </w:rPr>
              <w:t>00</w:t>
            </w:r>
            <w:r>
              <w:rPr>
                <w:rFonts w:hint="eastAsia" w:ascii="宋体" w:hAnsi="宋体" w:eastAsia="宋体" w:cs="宋体"/>
                <w:kern w:val="0"/>
                <w:sz w:val="24"/>
                <w:szCs w:val="24"/>
              </w:rPr>
              <w:t>米范围内、车辆段项目）方案设计业绩（同时包含修建性详细规划和建筑方案）每个得</w:t>
            </w:r>
            <w:r>
              <w:rPr>
                <w:rFonts w:ascii="宋体" w:hAnsi="宋体" w:eastAsia="宋体" w:cs="宋体"/>
                <w:kern w:val="0"/>
                <w:sz w:val="24"/>
                <w:szCs w:val="24"/>
              </w:rPr>
              <w:t>5</w:t>
            </w:r>
            <w:r>
              <w:rPr>
                <w:rFonts w:hint="eastAsia" w:ascii="宋体" w:hAnsi="宋体" w:eastAsia="宋体" w:cs="宋体"/>
                <w:kern w:val="0"/>
                <w:sz w:val="24"/>
                <w:szCs w:val="24"/>
              </w:rPr>
              <w:t>分，最多</w:t>
            </w:r>
            <w:r>
              <w:rPr>
                <w:rFonts w:ascii="宋体" w:hAnsi="宋体" w:eastAsia="宋体" w:cs="宋体"/>
                <w:kern w:val="0"/>
                <w:sz w:val="24"/>
                <w:szCs w:val="24"/>
              </w:rPr>
              <w:t>15</w:t>
            </w:r>
            <w:r>
              <w:rPr>
                <w:rFonts w:hint="eastAsia" w:ascii="宋体" w:hAnsi="宋体" w:eastAsia="宋体" w:cs="宋体"/>
                <w:kern w:val="0"/>
                <w:sz w:val="24"/>
                <w:szCs w:val="24"/>
              </w:rPr>
              <w:t>分</w:t>
            </w:r>
          </w:p>
        </w:tc>
      </w:tr>
      <w:tr>
        <w:tblPrEx>
          <w:tblCellMar>
            <w:top w:w="0" w:type="dxa"/>
            <w:left w:w="0" w:type="dxa"/>
            <w:bottom w:w="0" w:type="dxa"/>
            <w:right w:w="0" w:type="dxa"/>
          </w:tblCellMar>
        </w:tblPrEx>
        <w:trPr>
          <w:trHeight w:val="410" w:hRule="atLeast"/>
        </w:trPr>
        <w:tc>
          <w:tcPr>
            <w:tcW w:w="699" w:type="dxa"/>
            <w:vMerge w:val="restart"/>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3</w:t>
            </w:r>
          </w:p>
        </w:tc>
        <w:tc>
          <w:tcPr>
            <w:tcW w:w="1276" w:type="dxa"/>
            <w:vMerge w:val="restart"/>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技术部分</w:t>
            </w:r>
          </w:p>
          <w:p>
            <w:pPr>
              <w:widowControl/>
              <w:jc w:val="center"/>
              <w:rPr>
                <w:rFonts w:ascii="宋体" w:hAnsi="宋体" w:eastAsia="宋体" w:cs="宋体"/>
                <w:kern w:val="0"/>
                <w:sz w:val="24"/>
                <w:szCs w:val="24"/>
              </w:rPr>
            </w:pPr>
            <w:r>
              <w:rPr>
                <w:rFonts w:ascii="宋体" w:hAnsi="宋体" w:eastAsia="宋体" w:cs="宋体"/>
                <w:kern w:val="0"/>
                <w:sz w:val="24"/>
                <w:szCs w:val="24"/>
              </w:rPr>
              <w:t>（60分）</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0</w:t>
            </w:r>
          </w:p>
        </w:tc>
        <w:tc>
          <w:tcPr>
            <w:tcW w:w="54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对上位规划和项目场地现状的了解。</w:t>
            </w:r>
          </w:p>
          <w:p>
            <w:pPr>
              <w:widowControl/>
              <w:jc w:val="left"/>
              <w:rPr>
                <w:rFonts w:ascii="宋体" w:hAnsi="宋体" w:eastAsia="宋体" w:cs="宋体"/>
                <w:kern w:val="0"/>
                <w:sz w:val="24"/>
                <w:szCs w:val="24"/>
              </w:rPr>
            </w:pPr>
            <w:r>
              <w:rPr>
                <w:rFonts w:ascii="宋体" w:hAnsi="宋体" w:eastAsia="宋体" w:cs="宋体"/>
                <w:kern w:val="0"/>
                <w:sz w:val="24"/>
                <w:szCs w:val="24"/>
              </w:rPr>
              <w:t>优秀得8-10分，一般得4-7分，差得0-3分。</w:t>
            </w:r>
          </w:p>
        </w:tc>
      </w:tr>
      <w:tr>
        <w:tblPrEx>
          <w:tblCellMar>
            <w:top w:w="0" w:type="dxa"/>
            <w:left w:w="0" w:type="dxa"/>
            <w:bottom w:w="0" w:type="dxa"/>
            <w:right w:w="0" w:type="dxa"/>
          </w:tblCellMar>
        </w:tblPrEx>
        <w:trPr>
          <w:trHeight w:val="410" w:hRule="atLeast"/>
        </w:trPr>
        <w:tc>
          <w:tcPr>
            <w:tcW w:w="699" w:type="dxa"/>
            <w:vMerge w:val="continue"/>
            <w:tcBorders>
              <w:left w:val="single" w:color="000000" w:sz="8" w:space="0"/>
              <w:right w:val="single" w:color="000000" w:sz="8" w:space="0"/>
            </w:tcBorders>
            <w:vAlign w:val="center"/>
          </w:tcPr>
          <w:p>
            <w:pPr>
              <w:widowControl/>
              <w:jc w:val="center"/>
              <w:rPr>
                <w:rFonts w:ascii="宋体" w:hAnsi="宋体" w:eastAsia="宋体" w:cs="宋体"/>
                <w:kern w:val="0"/>
                <w:sz w:val="24"/>
                <w:szCs w:val="24"/>
              </w:rPr>
            </w:pPr>
          </w:p>
        </w:tc>
        <w:tc>
          <w:tcPr>
            <w:tcW w:w="1276" w:type="dxa"/>
            <w:vMerge w:val="continue"/>
            <w:tcBorders>
              <w:left w:val="single" w:color="000000" w:sz="8" w:space="0"/>
              <w:right w:val="single" w:color="000000" w:sz="8" w:space="0"/>
            </w:tcBorders>
            <w:vAlign w:val="center"/>
          </w:tcPr>
          <w:p>
            <w:pPr>
              <w:widowControl/>
              <w:jc w:val="center"/>
              <w:rPr>
                <w:rFonts w:ascii="宋体" w:hAnsi="宋体" w:eastAsia="宋体" w:cs="宋体"/>
                <w:kern w:val="0"/>
                <w:sz w:val="24"/>
                <w:szCs w:val="24"/>
              </w:rPr>
            </w:pP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0</w:t>
            </w:r>
          </w:p>
        </w:tc>
        <w:tc>
          <w:tcPr>
            <w:tcW w:w="54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对项目的核心问题认识准确，解决思路合理。</w:t>
            </w:r>
          </w:p>
          <w:p>
            <w:pPr>
              <w:widowControl/>
              <w:jc w:val="left"/>
              <w:rPr>
                <w:rFonts w:ascii="宋体" w:hAnsi="宋体" w:eastAsia="宋体" w:cs="宋体"/>
                <w:kern w:val="0"/>
                <w:sz w:val="24"/>
                <w:szCs w:val="24"/>
              </w:rPr>
            </w:pPr>
            <w:r>
              <w:rPr>
                <w:rFonts w:ascii="宋体" w:hAnsi="宋体" w:eastAsia="宋体" w:cs="宋体"/>
                <w:kern w:val="0"/>
                <w:sz w:val="24"/>
                <w:szCs w:val="24"/>
              </w:rPr>
              <w:t>优秀得8-10分，一般得4-7分，差得0-3分。</w:t>
            </w:r>
          </w:p>
        </w:tc>
      </w:tr>
      <w:tr>
        <w:tblPrEx>
          <w:tblCellMar>
            <w:top w:w="0" w:type="dxa"/>
            <w:left w:w="0" w:type="dxa"/>
            <w:bottom w:w="0" w:type="dxa"/>
            <w:right w:w="0" w:type="dxa"/>
          </w:tblCellMar>
        </w:tblPrEx>
        <w:trPr>
          <w:trHeight w:val="410" w:hRule="atLeast"/>
        </w:trPr>
        <w:tc>
          <w:tcPr>
            <w:tcW w:w="699" w:type="dxa"/>
            <w:vMerge w:val="continue"/>
            <w:tcBorders>
              <w:left w:val="single" w:color="000000" w:sz="8" w:space="0"/>
              <w:right w:val="single" w:color="000000" w:sz="8" w:space="0"/>
            </w:tcBorders>
            <w:vAlign w:val="center"/>
          </w:tcPr>
          <w:p>
            <w:pPr>
              <w:widowControl/>
              <w:jc w:val="center"/>
              <w:rPr>
                <w:rFonts w:ascii="宋体" w:hAnsi="宋体" w:eastAsia="宋体" w:cs="宋体"/>
                <w:kern w:val="0"/>
                <w:sz w:val="24"/>
                <w:szCs w:val="24"/>
              </w:rPr>
            </w:pPr>
          </w:p>
        </w:tc>
        <w:tc>
          <w:tcPr>
            <w:tcW w:w="1276" w:type="dxa"/>
            <w:vMerge w:val="continue"/>
            <w:tcBorders>
              <w:left w:val="single" w:color="000000" w:sz="8" w:space="0"/>
              <w:right w:val="single" w:color="000000" w:sz="8" w:space="0"/>
            </w:tcBorders>
            <w:vAlign w:val="center"/>
          </w:tcPr>
          <w:p>
            <w:pPr>
              <w:widowControl/>
              <w:jc w:val="center"/>
              <w:rPr>
                <w:rFonts w:ascii="宋体" w:hAnsi="宋体" w:eastAsia="宋体" w:cs="宋体"/>
                <w:kern w:val="0"/>
                <w:sz w:val="24"/>
                <w:szCs w:val="24"/>
              </w:rPr>
            </w:pP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0</w:t>
            </w:r>
          </w:p>
        </w:tc>
        <w:tc>
          <w:tcPr>
            <w:tcW w:w="54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用地布局、开发强度设置合理。</w:t>
            </w:r>
          </w:p>
          <w:p>
            <w:pPr>
              <w:widowControl/>
              <w:jc w:val="left"/>
              <w:rPr>
                <w:rFonts w:ascii="宋体" w:hAnsi="宋体" w:eastAsia="宋体" w:cs="宋体"/>
                <w:kern w:val="0"/>
                <w:sz w:val="24"/>
                <w:szCs w:val="24"/>
              </w:rPr>
            </w:pPr>
            <w:r>
              <w:rPr>
                <w:rFonts w:ascii="宋体" w:hAnsi="宋体" w:eastAsia="宋体" w:cs="宋体"/>
                <w:kern w:val="0"/>
                <w:sz w:val="24"/>
                <w:szCs w:val="24"/>
              </w:rPr>
              <w:t>优秀得8-10分，一般得4-7分，差得0-3分。</w:t>
            </w:r>
          </w:p>
        </w:tc>
      </w:tr>
      <w:tr>
        <w:tblPrEx>
          <w:tblCellMar>
            <w:top w:w="0" w:type="dxa"/>
            <w:left w:w="0" w:type="dxa"/>
            <w:bottom w:w="0" w:type="dxa"/>
            <w:right w:w="0" w:type="dxa"/>
          </w:tblCellMar>
        </w:tblPrEx>
        <w:trPr>
          <w:trHeight w:val="410" w:hRule="atLeast"/>
        </w:trPr>
        <w:tc>
          <w:tcPr>
            <w:tcW w:w="699" w:type="dxa"/>
            <w:vMerge w:val="continue"/>
            <w:tcBorders>
              <w:left w:val="single" w:color="000000" w:sz="8" w:space="0"/>
              <w:right w:val="single" w:color="000000" w:sz="8" w:space="0"/>
            </w:tcBorders>
            <w:vAlign w:val="center"/>
          </w:tcPr>
          <w:p>
            <w:pPr>
              <w:widowControl/>
              <w:jc w:val="center"/>
              <w:rPr>
                <w:rFonts w:ascii="宋体" w:hAnsi="宋体" w:eastAsia="宋体" w:cs="宋体"/>
                <w:kern w:val="0"/>
                <w:sz w:val="24"/>
                <w:szCs w:val="24"/>
              </w:rPr>
            </w:pPr>
          </w:p>
        </w:tc>
        <w:tc>
          <w:tcPr>
            <w:tcW w:w="1276" w:type="dxa"/>
            <w:vMerge w:val="continue"/>
            <w:tcBorders>
              <w:left w:val="single" w:color="000000" w:sz="8" w:space="0"/>
              <w:right w:val="single" w:color="000000" w:sz="8" w:space="0"/>
            </w:tcBorders>
            <w:vAlign w:val="center"/>
          </w:tcPr>
          <w:p>
            <w:pPr>
              <w:widowControl/>
              <w:jc w:val="center"/>
              <w:rPr>
                <w:rFonts w:ascii="宋体" w:hAnsi="宋体" w:eastAsia="宋体" w:cs="宋体"/>
                <w:kern w:val="0"/>
                <w:sz w:val="24"/>
                <w:szCs w:val="24"/>
              </w:rPr>
            </w:pP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0</w:t>
            </w:r>
          </w:p>
        </w:tc>
        <w:tc>
          <w:tcPr>
            <w:tcW w:w="54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空间结构和布局合理。</w:t>
            </w:r>
          </w:p>
          <w:p>
            <w:pPr>
              <w:widowControl/>
              <w:jc w:val="left"/>
              <w:rPr>
                <w:rFonts w:ascii="宋体" w:hAnsi="宋体" w:eastAsia="宋体" w:cs="宋体"/>
                <w:kern w:val="0"/>
                <w:sz w:val="24"/>
                <w:szCs w:val="24"/>
              </w:rPr>
            </w:pPr>
            <w:r>
              <w:rPr>
                <w:rFonts w:ascii="宋体" w:hAnsi="宋体" w:eastAsia="宋体" w:cs="宋体"/>
                <w:kern w:val="0"/>
                <w:sz w:val="24"/>
                <w:szCs w:val="24"/>
              </w:rPr>
              <w:t>优秀得8-10分，一般得4-7分，差得0-3分。</w:t>
            </w:r>
          </w:p>
        </w:tc>
      </w:tr>
      <w:tr>
        <w:tblPrEx>
          <w:tblCellMar>
            <w:top w:w="0" w:type="dxa"/>
            <w:left w:w="0" w:type="dxa"/>
            <w:bottom w:w="0" w:type="dxa"/>
            <w:right w:w="0" w:type="dxa"/>
          </w:tblCellMar>
        </w:tblPrEx>
        <w:trPr>
          <w:trHeight w:val="410" w:hRule="atLeast"/>
        </w:trPr>
        <w:tc>
          <w:tcPr>
            <w:tcW w:w="699" w:type="dxa"/>
            <w:vMerge w:val="continue"/>
            <w:tcBorders>
              <w:left w:val="single" w:color="000000" w:sz="8" w:space="0"/>
              <w:right w:val="single" w:color="000000" w:sz="8" w:space="0"/>
            </w:tcBorders>
            <w:vAlign w:val="center"/>
          </w:tcPr>
          <w:p>
            <w:pPr>
              <w:widowControl/>
              <w:jc w:val="center"/>
              <w:rPr>
                <w:rFonts w:ascii="宋体" w:hAnsi="宋体" w:eastAsia="宋体" w:cs="宋体"/>
                <w:kern w:val="0"/>
                <w:sz w:val="24"/>
                <w:szCs w:val="24"/>
              </w:rPr>
            </w:pPr>
          </w:p>
        </w:tc>
        <w:tc>
          <w:tcPr>
            <w:tcW w:w="1276" w:type="dxa"/>
            <w:vMerge w:val="continue"/>
            <w:tcBorders>
              <w:left w:val="single" w:color="000000" w:sz="8" w:space="0"/>
              <w:right w:val="single" w:color="000000" w:sz="8" w:space="0"/>
            </w:tcBorders>
            <w:vAlign w:val="center"/>
          </w:tcPr>
          <w:p>
            <w:pPr>
              <w:widowControl/>
              <w:jc w:val="center"/>
              <w:rPr>
                <w:rFonts w:ascii="宋体" w:hAnsi="宋体" w:eastAsia="宋体" w:cs="宋体"/>
                <w:kern w:val="0"/>
                <w:sz w:val="24"/>
                <w:szCs w:val="24"/>
              </w:rPr>
            </w:pP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0</w:t>
            </w:r>
          </w:p>
        </w:tc>
        <w:tc>
          <w:tcPr>
            <w:tcW w:w="54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对周边公共服务设施调查准确，项目的公共服务设施设置合理。</w:t>
            </w:r>
          </w:p>
          <w:p>
            <w:pPr>
              <w:widowControl/>
              <w:jc w:val="left"/>
              <w:rPr>
                <w:rFonts w:ascii="宋体" w:hAnsi="宋体" w:eastAsia="宋体" w:cs="宋体"/>
                <w:kern w:val="0"/>
                <w:sz w:val="24"/>
                <w:szCs w:val="24"/>
              </w:rPr>
            </w:pPr>
            <w:r>
              <w:rPr>
                <w:rFonts w:ascii="宋体" w:hAnsi="宋体" w:eastAsia="宋体" w:cs="宋体"/>
                <w:kern w:val="0"/>
                <w:sz w:val="24"/>
                <w:szCs w:val="24"/>
              </w:rPr>
              <w:t>优秀得8-10分，一般得4-7分，差得0-3分。</w:t>
            </w:r>
          </w:p>
        </w:tc>
      </w:tr>
      <w:tr>
        <w:tblPrEx>
          <w:tblCellMar>
            <w:top w:w="0" w:type="dxa"/>
            <w:left w:w="0" w:type="dxa"/>
            <w:bottom w:w="0" w:type="dxa"/>
            <w:right w:w="0" w:type="dxa"/>
          </w:tblCellMar>
        </w:tblPrEx>
        <w:trPr>
          <w:trHeight w:val="964" w:hRule="atLeast"/>
        </w:trPr>
        <w:tc>
          <w:tcPr>
            <w:tcW w:w="699" w:type="dxa"/>
            <w:vMerge w:val="continue"/>
            <w:tcBorders>
              <w:left w:val="single" w:color="000000" w:sz="8" w:space="0"/>
              <w:right w:val="single" w:color="000000" w:sz="8" w:space="0"/>
            </w:tcBorders>
            <w:vAlign w:val="center"/>
          </w:tcPr>
          <w:p>
            <w:pPr>
              <w:widowControl/>
              <w:jc w:val="center"/>
              <w:rPr>
                <w:rFonts w:ascii="宋体" w:hAnsi="宋体" w:eastAsia="宋体" w:cs="宋体"/>
                <w:kern w:val="0"/>
                <w:sz w:val="24"/>
                <w:szCs w:val="24"/>
              </w:rPr>
            </w:pPr>
          </w:p>
        </w:tc>
        <w:tc>
          <w:tcPr>
            <w:tcW w:w="1276" w:type="dxa"/>
            <w:vMerge w:val="continue"/>
            <w:tcBorders>
              <w:left w:val="single" w:color="000000" w:sz="8" w:space="0"/>
              <w:right w:val="single" w:color="000000" w:sz="8" w:space="0"/>
            </w:tcBorders>
            <w:vAlign w:val="center"/>
          </w:tcPr>
          <w:p>
            <w:pPr>
              <w:widowControl/>
              <w:jc w:val="center"/>
              <w:rPr>
                <w:rFonts w:ascii="宋体" w:hAnsi="宋体" w:eastAsia="宋体" w:cs="宋体"/>
                <w:kern w:val="0"/>
                <w:sz w:val="24"/>
                <w:szCs w:val="24"/>
              </w:rPr>
            </w:pP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0</w:t>
            </w:r>
          </w:p>
        </w:tc>
        <w:tc>
          <w:tcPr>
            <w:tcW w:w="54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提出合理的T</w:t>
            </w:r>
            <w:r>
              <w:rPr>
                <w:rFonts w:ascii="宋体" w:hAnsi="宋体" w:eastAsia="宋体" w:cs="宋体"/>
                <w:kern w:val="0"/>
                <w:sz w:val="24"/>
                <w:szCs w:val="24"/>
              </w:rPr>
              <w:t>OD</w:t>
            </w:r>
            <w:r>
              <w:rPr>
                <w:rFonts w:hint="eastAsia" w:ascii="宋体" w:hAnsi="宋体" w:eastAsia="宋体" w:cs="宋体"/>
                <w:kern w:val="0"/>
                <w:sz w:val="24"/>
                <w:szCs w:val="24"/>
              </w:rPr>
              <w:t>团队的培训方案。</w:t>
            </w:r>
          </w:p>
          <w:p>
            <w:pPr>
              <w:widowControl/>
              <w:jc w:val="left"/>
              <w:rPr>
                <w:rFonts w:ascii="宋体" w:hAnsi="宋体" w:eastAsia="宋体" w:cs="宋体"/>
                <w:kern w:val="0"/>
                <w:sz w:val="24"/>
                <w:szCs w:val="24"/>
              </w:rPr>
            </w:pPr>
            <w:r>
              <w:rPr>
                <w:rFonts w:ascii="宋体" w:hAnsi="宋体" w:eastAsia="宋体" w:cs="宋体"/>
                <w:kern w:val="0"/>
                <w:sz w:val="24"/>
                <w:szCs w:val="24"/>
              </w:rPr>
              <w:t>优秀得8-10分，一般得4-7分，差得0-3分。</w:t>
            </w:r>
          </w:p>
        </w:tc>
      </w:tr>
      <w:tr>
        <w:tblPrEx>
          <w:tblCellMar>
            <w:top w:w="0" w:type="dxa"/>
            <w:left w:w="0" w:type="dxa"/>
            <w:bottom w:w="0" w:type="dxa"/>
            <w:right w:w="0" w:type="dxa"/>
          </w:tblCellMar>
        </w:tblPrEx>
        <w:trPr>
          <w:trHeight w:val="641" w:hRule="atLeast"/>
        </w:trPr>
        <w:tc>
          <w:tcPr>
            <w:tcW w:w="69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4</w:t>
            </w:r>
          </w:p>
        </w:tc>
        <w:tc>
          <w:tcPr>
            <w:tcW w:w="127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合计</w:t>
            </w:r>
          </w:p>
        </w:tc>
        <w:tc>
          <w:tcPr>
            <w:tcW w:w="85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100</w:t>
            </w:r>
          </w:p>
        </w:tc>
        <w:tc>
          <w:tcPr>
            <w:tcW w:w="546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p>
        </w:tc>
      </w:tr>
    </w:tbl>
    <w:p>
      <w:pPr>
        <w:widowControl/>
        <w:spacing w:before="100" w:beforeAutospacing="1" w:after="100" w:afterAutospacing="1" w:line="560" w:lineRule="atLeast"/>
        <w:ind w:left="1140" w:hanging="720"/>
        <w:rPr>
          <w:rFonts w:ascii="微软雅黑" w:hAnsi="微软雅黑" w:eastAsia="微软雅黑" w:cs="宋体"/>
          <w:color w:val="000000"/>
          <w:kern w:val="0"/>
          <w:sz w:val="27"/>
          <w:szCs w:val="27"/>
        </w:rPr>
      </w:pPr>
    </w:p>
    <w:p>
      <w:pPr>
        <w:widowControl/>
        <w:spacing w:before="100" w:beforeAutospacing="1" w:after="100" w:afterAutospacing="1" w:line="560" w:lineRule="atLeast"/>
        <w:ind w:left="1140" w:hanging="720"/>
        <w:rPr>
          <w:rFonts w:ascii="微软雅黑" w:hAnsi="微软雅黑" w:eastAsia="微软雅黑" w:cs="宋体"/>
          <w:b/>
          <w:bCs/>
          <w:color w:val="000000"/>
          <w:kern w:val="0"/>
          <w:sz w:val="27"/>
          <w:szCs w:val="27"/>
        </w:rPr>
      </w:pPr>
      <w:r>
        <w:rPr>
          <w:rFonts w:ascii="Times New Roman" w:hAnsi="Times New Roman" w:eastAsia="微软雅黑" w:cs="Times New Roman"/>
          <w:b/>
          <w:bCs/>
          <w:kern w:val="0"/>
          <w:sz w:val="28"/>
          <w:szCs w:val="28"/>
        </w:rPr>
        <w:t>六、</w:t>
      </w:r>
      <w:bookmarkStart w:id="60" w:name="_Toc12002"/>
      <w:bookmarkEnd w:id="60"/>
      <w:bookmarkStart w:id="61" w:name="_Toc482367419"/>
      <w:bookmarkEnd w:id="61"/>
      <w:bookmarkStart w:id="62" w:name="_Toc481757994"/>
      <w:bookmarkEnd w:id="62"/>
      <w:bookmarkStart w:id="63" w:name="_Toc519237227"/>
      <w:bookmarkEnd w:id="63"/>
      <w:bookmarkStart w:id="64" w:name="_Toc26457"/>
      <w:bookmarkEnd w:id="64"/>
      <w:bookmarkStart w:id="65" w:name="_Toc5423"/>
      <w:bookmarkEnd w:id="65"/>
      <w:bookmarkStart w:id="66" w:name="_Toc12847_WPSOffice_Level1"/>
      <w:bookmarkEnd w:id="66"/>
      <w:bookmarkStart w:id="67" w:name="_Toc27141"/>
      <w:bookmarkEnd w:id="67"/>
      <w:r>
        <w:rPr>
          <w:rFonts w:ascii="_5b8b_4f53" w:hAnsi="_5b8b_4f53" w:eastAsia="微软雅黑" w:cs="宋体"/>
          <w:b/>
          <w:bCs/>
          <w:kern w:val="0"/>
          <w:sz w:val="27"/>
          <w:szCs w:val="27"/>
        </w:rPr>
        <w:t>其它相关说明</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（一）</w:t>
      </w:r>
      <w:r>
        <w:rPr>
          <w:rFonts w:ascii="_5b8b_4f53" w:hAnsi="_5b8b_4f53" w:eastAsia="微软雅黑" w:cs="宋体"/>
          <w:kern w:val="0"/>
          <w:sz w:val="28"/>
          <w:szCs w:val="28"/>
        </w:rPr>
        <w:t>超过比选截止时间提交的参选文件不予接收；</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（二）</w:t>
      </w:r>
      <w:r>
        <w:rPr>
          <w:rFonts w:ascii="_5b8b_4f53" w:hAnsi="_5b8b_4f53" w:eastAsia="微软雅黑" w:cs="宋体"/>
          <w:kern w:val="0"/>
          <w:sz w:val="28"/>
          <w:szCs w:val="28"/>
        </w:rPr>
        <w:t>所有提交的参选文件评选后将不予退回；</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（三）</w:t>
      </w:r>
      <w:r>
        <w:rPr>
          <w:rFonts w:ascii="_5b8b_4f53" w:hAnsi="_5b8b_4f53" w:eastAsia="微软雅黑" w:cs="宋体"/>
          <w:kern w:val="0"/>
          <w:sz w:val="28"/>
          <w:szCs w:val="28"/>
        </w:rPr>
        <w:t>无论比选结果如何，参选人参与本项目比选的所有费用均由参选人自行承担；</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（四）</w:t>
      </w:r>
      <w:r>
        <w:rPr>
          <w:rFonts w:ascii="_5b8b_4f53" w:hAnsi="_5b8b_4f53" w:eastAsia="微软雅黑" w:cs="宋体"/>
          <w:kern w:val="0"/>
          <w:sz w:val="28"/>
          <w:szCs w:val="28"/>
        </w:rPr>
        <w:t>应征资料中的所有内容均应由参选人原创，不得包含任何侵犯第三者知识产权的材料。如发生侵权行为，后果由参选方自行承担；</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（五）</w:t>
      </w:r>
      <w:r>
        <w:rPr>
          <w:rFonts w:ascii="_5b8b_4f53" w:hAnsi="_5b8b_4f53" w:eastAsia="微软雅黑" w:cs="宋体"/>
          <w:kern w:val="0"/>
          <w:sz w:val="28"/>
          <w:szCs w:val="28"/>
        </w:rPr>
        <w:t>本次比选活动将遵循公平、公正、公开的原则进行，比选人不对评审结果进行解释；</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（六）</w:t>
      </w:r>
      <w:r>
        <w:rPr>
          <w:rFonts w:ascii="_5b8b_4f53" w:hAnsi="_5b8b_4f53" w:eastAsia="微软雅黑" w:cs="宋体"/>
          <w:kern w:val="0"/>
          <w:sz w:val="28"/>
          <w:szCs w:val="28"/>
        </w:rPr>
        <w:t>评审结束后，评审结果将在比选人官方网站上（</w:t>
      </w:r>
      <w:r>
        <w:rPr>
          <w:sz w:val="30"/>
          <w:szCs w:val="30"/>
        </w:rPr>
        <w:t>http://www.crtdri.com/</w:t>
      </w:r>
      <w:r>
        <w:rPr>
          <w:rFonts w:ascii="Times New Roman" w:hAnsi="Times New Roman" w:eastAsia="微软雅黑" w:cs="Times New Roman"/>
          <w:kern w:val="0"/>
          <w:sz w:val="28"/>
          <w:szCs w:val="28"/>
        </w:rPr>
        <w:t> </w:t>
      </w:r>
      <w:r>
        <w:rPr>
          <w:rFonts w:ascii="_5b8b_4f53" w:hAnsi="_5b8b_4f53" w:eastAsia="微软雅黑" w:cs="宋体"/>
          <w:kern w:val="0"/>
          <w:sz w:val="28"/>
          <w:szCs w:val="28"/>
        </w:rPr>
        <w:t>）进行公示，公示期为3个工作日；</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（七）</w:t>
      </w:r>
      <w:r>
        <w:rPr>
          <w:rFonts w:ascii="_5b8b_4f53" w:hAnsi="_5b8b_4f53" w:eastAsia="微软雅黑" w:cs="宋体"/>
          <w:kern w:val="0"/>
          <w:sz w:val="28"/>
          <w:szCs w:val="28"/>
        </w:rPr>
        <w:t>中选人中选后，按要求与比选人签订合同。中选人不按要求与比选人签订合同的，比选人有权取消中选人的中选资格。在履约过程中，中选人不能满足比选人针对项目需求所提出的合理要求时，比选人有权解除合同，维护自己的合法权益；</w:t>
      </w:r>
    </w:p>
    <w:p>
      <w:pPr>
        <w:widowControl/>
        <w:spacing w:before="100" w:beforeAutospacing="1" w:after="100" w:afterAutospacing="1" w:line="560" w:lineRule="atLeast"/>
        <w:ind w:firstLine="560"/>
        <w:rPr>
          <w:rFonts w:ascii="微软雅黑" w:hAnsi="微软雅黑" w:eastAsia="微软雅黑" w:cs="宋体"/>
          <w:color w:val="000000"/>
          <w:kern w:val="0"/>
          <w:sz w:val="27"/>
          <w:szCs w:val="27"/>
        </w:rPr>
      </w:pPr>
      <w:r>
        <w:rPr>
          <w:rFonts w:ascii="Times New Roman" w:hAnsi="Times New Roman" w:eastAsia="微软雅黑" w:cs="Times New Roman"/>
          <w:kern w:val="0"/>
          <w:sz w:val="28"/>
          <w:szCs w:val="28"/>
        </w:rPr>
        <w:t>（八）</w:t>
      </w:r>
      <w:r>
        <w:rPr>
          <w:rFonts w:ascii="_5b8b_4f53" w:hAnsi="_5b8b_4f53" w:eastAsia="微软雅黑" w:cs="宋体"/>
          <w:kern w:val="0"/>
          <w:sz w:val="28"/>
          <w:szCs w:val="28"/>
        </w:rPr>
        <w:t>本次比选活动的解释权归比选人。</w:t>
      </w:r>
    </w:p>
    <w:p>
      <w:pPr>
        <w:widowControl/>
        <w:spacing w:before="100" w:beforeAutospacing="1" w:after="100" w:afterAutospacing="1" w:line="560" w:lineRule="atLeast"/>
        <w:ind w:left="1140" w:hanging="720"/>
        <w:rPr>
          <w:rFonts w:ascii="微软雅黑" w:hAnsi="微软雅黑" w:eastAsia="微软雅黑" w:cs="宋体"/>
          <w:b/>
          <w:bCs/>
          <w:color w:val="000000"/>
          <w:kern w:val="0"/>
          <w:sz w:val="27"/>
          <w:szCs w:val="27"/>
        </w:rPr>
      </w:pPr>
      <w:r>
        <w:rPr>
          <w:rFonts w:ascii="Times New Roman" w:hAnsi="Times New Roman" w:eastAsia="微软雅黑" w:cs="Times New Roman"/>
          <w:b/>
          <w:bCs/>
          <w:kern w:val="0"/>
          <w:sz w:val="28"/>
          <w:szCs w:val="28"/>
        </w:rPr>
        <w:t>七、</w:t>
      </w:r>
      <w:bookmarkStart w:id="68" w:name="_Toc26140_WPSOffice_Level1"/>
      <w:bookmarkEnd w:id="68"/>
      <w:r>
        <w:rPr>
          <w:rFonts w:ascii="_5b8b_4f53" w:hAnsi="_5b8b_4f53" w:eastAsia="微软雅黑" w:cs="宋体"/>
          <w:b/>
          <w:bCs/>
          <w:kern w:val="0"/>
          <w:sz w:val="27"/>
          <w:szCs w:val="27"/>
        </w:rPr>
        <w:t>联系方式</w:t>
      </w:r>
    </w:p>
    <w:p>
      <w:pPr>
        <w:widowControl/>
        <w:spacing w:before="100" w:beforeAutospacing="1" w:after="100" w:afterAutospacing="1" w:line="560" w:lineRule="atLeast"/>
        <w:rPr>
          <w:rFonts w:ascii="微软雅黑" w:hAnsi="微软雅黑" w:eastAsia="微软雅黑" w:cs="宋体"/>
          <w:color w:val="000000"/>
          <w:kern w:val="0"/>
          <w:sz w:val="27"/>
          <w:szCs w:val="27"/>
        </w:rPr>
      </w:pPr>
      <w:r>
        <w:rPr>
          <w:rFonts w:ascii="_5b8b_4f53" w:hAnsi="_5b8b_4f53" w:eastAsia="微软雅黑" w:cs="宋体"/>
          <w:kern w:val="0"/>
          <w:sz w:val="27"/>
          <w:szCs w:val="27"/>
        </w:rPr>
        <w:t>地址：重庆市北部</w:t>
      </w:r>
      <w:r>
        <w:rPr>
          <w:rFonts w:ascii="Times New Roman" w:hAnsi="Times New Roman" w:eastAsia="微软雅黑" w:cs="Times New Roman"/>
          <w:kern w:val="0"/>
          <w:sz w:val="28"/>
          <w:szCs w:val="28"/>
        </w:rPr>
        <w:t>新区</w:t>
      </w:r>
      <w:r>
        <w:rPr>
          <w:rFonts w:ascii="_5b8b_4f53" w:hAnsi="_5b8b_4f53" w:eastAsia="微软雅黑" w:cs="宋体"/>
          <w:kern w:val="0"/>
          <w:sz w:val="27"/>
          <w:szCs w:val="27"/>
        </w:rPr>
        <w:t>金童路童家院子轻轨综合基地科技楼</w:t>
      </w:r>
    </w:p>
    <w:p>
      <w:pPr>
        <w:widowControl/>
        <w:spacing w:before="100" w:beforeAutospacing="1" w:after="100" w:afterAutospacing="1" w:line="560" w:lineRule="atLeast"/>
        <w:rPr>
          <w:rFonts w:ascii="微软雅黑" w:hAnsi="微软雅黑" w:eastAsia="微软雅黑" w:cs="宋体"/>
          <w:color w:val="000000"/>
          <w:kern w:val="0"/>
          <w:sz w:val="27"/>
          <w:szCs w:val="27"/>
        </w:rPr>
      </w:pPr>
      <w:r>
        <w:rPr>
          <w:rFonts w:ascii="_5b8b_4f53" w:hAnsi="_5b8b_4f53" w:eastAsia="微软雅黑" w:cs="宋体"/>
          <w:kern w:val="0"/>
          <w:sz w:val="27"/>
          <w:szCs w:val="27"/>
        </w:rPr>
        <w:t>邮</w:t>
      </w:r>
      <w:r>
        <w:rPr>
          <w:rFonts w:ascii="_5b8b_4f53" w:hAnsi="_5b8b_4f53" w:eastAsia="微软雅黑" w:cs="宋体"/>
          <w:color w:val="000000"/>
          <w:kern w:val="0"/>
          <w:sz w:val="28"/>
          <w:szCs w:val="28"/>
        </w:rPr>
        <w:t>编：401122</w:t>
      </w:r>
    </w:p>
    <w:p>
      <w:pPr>
        <w:widowControl/>
        <w:spacing w:before="100" w:beforeAutospacing="1" w:after="100" w:afterAutospacing="1" w:line="560" w:lineRule="atLeast"/>
        <w:rPr>
          <w:rFonts w:ascii="微软雅黑" w:hAnsi="微软雅黑" w:eastAsia="微软雅黑" w:cs="宋体"/>
          <w:color w:val="000000"/>
          <w:kern w:val="0"/>
          <w:sz w:val="27"/>
          <w:szCs w:val="27"/>
        </w:rPr>
      </w:pPr>
      <w:r>
        <w:rPr>
          <w:rFonts w:ascii="_5b8b_4f53" w:hAnsi="_5b8b_4f53" w:eastAsia="微软雅黑" w:cs="宋体"/>
          <w:kern w:val="0"/>
          <w:sz w:val="27"/>
          <w:szCs w:val="27"/>
        </w:rPr>
        <w:t>联系人：</w:t>
      </w:r>
      <w:r>
        <w:rPr>
          <w:rFonts w:hint="eastAsia" w:ascii="_5b8b_4f53" w:hAnsi="_5b8b_4f53" w:eastAsia="微软雅黑" w:cs="宋体"/>
          <w:color w:val="000000"/>
          <w:kern w:val="0"/>
          <w:sz w:val="28"/>
          <w:szCs w:val="28"/>
        </w:rPr>
        <w:t>杨会通</w:t>
      </w:r>
    </w:p>
    <w:p>
      <w:pPr>
        <w:widowControl/>
        <w:spacing w:before="100" w:beforeAutospacing="1" w:after="100" w:afterAutospacing="1" w:line="560" w:lineRule="atLeast"/>
        <w:rPr>
          <w:rFonts w:ascii="微软雅黑" w:hAnsi="微软雅黑" w:eastAsia="微软雅黑" w:cs="宋体"/>
          <w:color w:val="000000"/>
          <w:kern w:val="0"/>
          <w:sz w:val="27"/>
          <w:szCs w:val="27"/>
        </w:rPr>
      </w:pPr>
      <w:r>
        <w:rPr>
          <w:rFonts w:ascii="_5b8b_4f53" w:hAnsi="_5b8b_4f53" w:eastAsia="微软雅黑" w:cs="宋体"/>
          <w:kern w:val="0"/>
          <w:sz w:val="27"/>
          <w:szCs w:val="27"/>
        </w:rPr>
        <w:t>联系电话：</w:t>
      </w:r>
      <w:r>
        <w:rPr>
          <w:rFonts w:ascii="_5b8b_4f53" w:hAnsi="_5b8b_4f53" w:eastAsia="微软雅黑" w:cs="宋体"/>
          <w:color w:val="000000"/>
          <w:kern w:val="0"/>
          <w:sz w:val="28"/>
          <w:szCs w:val="28"/>
        </w:rPr>
        <w:t>13896231828</w:t>
      </w:r>
    </w:p>
    <w:p>
      <w:pPr>
        <w:widowControl/>
        <w:spacing w:before="100" w:beforeAutospacing="1" w:after="100" w:afterAutospacing="1" w:line="560" w:lineRule="atLeast"/>
        <w:ind w:left="1140" w:hanging="720"/>
        <w:rPr>
          <w:rFonts w:ascii="微软雅黑" w:hAnsi="微软雅黑" w:eastAsia="微软雅黑" w:cs="宋体"/>
          <w:b/>
          <w:bCs/>
          <w:color w:val="000000"/>
          <w:kern w:val="0"/>
          <w:sz w:val="27"/>
          <w:szCs w:val="27"/>
        </w:rPr>
      </w:pPr>
      <w:r>
        <w:rPr>
          <w:rFonts w:ascii="Times New Roman" w:hAnsi="Times New Roman" w:eastAsia="微软雅黑" w:cs="Times New Roman"/>
          <w:b/>
          <w:bCs/>
          <w:kern w:val="0"/>
          <w:sz w:val="28"/>
          <w:szCs w:val="28"/>
        </w:rPr>
        <w:t>八、</w:t>
      </w:r>
      <w:bookmarkStart w:id="69" w:name="_Toc35539989"/>
      <w:bookmarkEnd w:id="69"/>
      <w:bookmarkStart w:id="70" w:name="_Toc11924"/>
      <w:bookmarkEnd w:id="70"/>
      <w:bookmarkStart w:id="71" w:name="_Toc2366_WPSOffice_Level1"/>
      <w:bookmarkEnd w:id="71"/>
      <w:bookmarkStart w:id="72" w:name="_Toc10407"/>
      <w:bookmarkEnd w:id="72"/>
      <w:bookmarkStart w:id="73" w:name="_Toc5708"/>
      <w:bookmarkEnd w:id="73"/>
      <w:r>
        <w:rPr>
          <w:rFonts w:ascii="_5b8b_4f53" w:hAnsi="_5b8b_4f53" w:eastAsia="微软雅黑" w:cs="宋体"/>
          <w:b/>
          <w:bCs/>
          <w:kern w:val="0"/>
          <w:sz w:val="27"/>
          <w:szCs w:val="27"/>
        </w:rPr>
        <w:t>附件</w:t>
      </w:r>
    </w:p>
    <w:p>
      <w:pPr>
        <w:widowControl/>
        <w:spacing w:before="100" w:beforeAutospacing="1" w:after="100" w:afterAutospacing="1" w:line="560" w:lineRule="atLeast"/>
        <w:rPr>
          <w:rFonts w:ascii="微软雅黑" w:hAnsi="微软雅黑" w:eastAsia="微软雅黑" w:cs="宋体"/>
          <w:color w:val="000000"/>
          <w:kern w:val="0"/>
          <w:sz w:val="27"/>
          <w:szCs w:val="27"/>
        </w:rPr>
      </w:pPr>
      <w:r>
        <w:rPr>
          <w:rFonts w:ascii="_5b8b_4f53" w:hAnsi="_5b8b_4f53" w:eastAsia="微软雅黑" w:cs="宋体"/>
          <w:kern w:val="0"/>
          <w:sz w:val="28"/>
          <w:szCs w:val="28"/>
        </w:rPr>
        <w:t>　　1．法定代表人授权委托书</w:t>
      </w:r>
    </w:p>
    <w:p>
      <w:pPr>
        <w:widowControl/>
        <w:spacing w:before="100" w:beforeAutospacing="1" w:after="100" w:afterAutospacing="1" w:line="560" w:lineRule="atLeast"/>
        <w:ind w:firstLine="564"/>
        <w:rPr>
          <w:rFonts w:ascii="_5b8b_4f53" w:hAnsi="_5b8b_4f53" w:eastAsia="微软雅黑" w:cs="宋体"/>
          <w:kern w:val="0"/>
          <w:sz w:val="28"/>
          <w:szCs w:val="28"/>
        </w:rPr>
      </w:pPr>
      <w:r>
        <w:rPr>
          <w:rFonts w:ascii="_5b8b_4f53" w:hAnsi="_5b8b_4f53" w:eastAsia="微软雅黑" w:cs="宋体"/>
          <w:kern w:val="0"/>
          <w:sz w:val="28"/>
          <w:szCs w:val="28"/>
        </w:rPr>
        <w:t>2．公司基本信息表</w:t>
      </w:r>
    </w:p>
    <w:p>
      <w:pPr>
        <w:widowControl/>
        <w:spacing w:before="100" w:beforeAutospacing="1" w:after="100" w:afterAutospacing="1" w:line="560" w:lineRule="atLeast"/>
        <w:ind w:firstLine="564"/>
        <w:rPr>
          <w:rFonts w:hint="eastAsia" w:ascii="微软雅黑" w:hAnsi="微软雅黑" w:eastAsia="微软雅黑" w:cs="宋体"/>
          <w:color w:val="000000"/>
          <w:kern w:val="0"/>
          <w:sz w:val="27"/>
          <w:szCs w:val="27"/>
        </w:rPr>
      </w:pPr>
      <w:r>
        <w:rPr>
          <w:rFonts w:hint="eastAsia" w:ascii="_5b8b_4f53" w:hAnsi="_5b8b_4f53" w:eastAsia="微软雅黑" w:cs="宋体"/>
          <w:kern w:val="0"/>
          <w:sz w:val="28"/>
          <w:szCs w:val="28"/>
        </w:rPr>
        <w:t>3</w:t>
      </w:r>
      <w:r>
        <w:rPr>
          <w:rFonts w:ascii="_5b8b_4f53" w:hAnsi="_5b8b_4f53" w:eastAsia="微软雅黑" w:cs="宋体"/>
          <w:kern w:val="0"/>
          <w:sz w:val="28"/>
          <w:szCs w:val="28"/>
        </w:rPr>
        <w:t>．</w:t>
      </w:r>
      <w:r>
        <w:rPr>
          <w:rFonts w:hint="eastAsia" w:ascii="_5b8b_4f53" w:hAnsi="_5b8b_4f53" w:eastAsia="微软雅黑" w:cs="宋体"/>
          <w:kern w:val="0"/>
          <w:sz w:val="28"/>
          <w:szCs w:val="28"/>
        </w:rPr>
        <w:t>报价书</w:t>
      </w:r>
    </w:p>
    <w:p>
      <w:pPr>
        <w:widowControl/>
        <w:spacing w:before="100" w:beforeAutospacing="1" w:after="100" w:afterAutospacing="1" w:line="560" w:lineRule="atLeast"/>
        <w:rPr>
          <w:rFonts w:ascii="微软雅黑" w:hAnsi="微软雅黑" w:eastAsia="微软雅黑" w:cs="宋体"/>
          <w:color w:val="000000"/>
          <w:kern w:val="0"/>
          <w:sz w:val="27"/>
          <w:szCs w:val="27"/>
        </w:rPr>
      </w:pPr>
      <w:r>
        <w:rPr>
          <w:rFonts w:ascii="_5b8b_4f53" w:hAnsi="_5b8b_4f53" w:eastAsia="微软雅黑" w:cs="宋体"/>
          <w:kern w:val="0"/>
          <w:sz w:val="28"/>
          <w:szCs w:val="28"/>
        </w:rPr>
        <w:t>　　</w:t>
      </w:r>
      <w:r>
        <w:rPr>
          <w:rFonts w:ascii="Times New Roman" w:hAnsi="Times New Roman" w:eastAsia="微软雅黑" w:cs="Times New Roman"/>
          <w:kern w:val="0"/>
          <w:sz w:val="28"/>
          <w:szCs w:val="28"/>
        </w:rPr>
        <w:t>4</w:t>
      </w:r>
      <w:r>
        <w:rPr>
          <w:rFonts w:ascii="_5b8b_4f53" w:hAnsi="_5b8b_4f53" w:eastAsia="微软雅黑" w:cs="宋体"/>
          <w:kern w:val="0"/>
          <w:sz w:val="28"/>
          <w:szCs w:val="28"/>
        </w:rPr>
        <w:t>．类似业绩汇总表</w:t>
      </w:r>
    </w:p>
    <w:p>
      <w:pPr>
        <w:widowControl/>
        <w:spacing w:before="100" w:beforeAutospacing="1" w:after="100" w:afterAutospacing="1" w:line="560" w:lineRule="atLeast"/>
        <w:rPr>
          <w:rFonts w:ascii="微软雅黑" w:hAnsi="微软雅黑" w:eastAsia="微软雅黑" w:cs="宋体"/>
          <w:color w:val="000000"/>
          <w:kern w:val="0"/>
          <w:sz w:val="27"/>
          <w:szCs w:val="27"/>
        </w:rPr>
      </w:pPr>
      <w:r>
        <w:rPr>
          <w:rFonts w:ascii="_5b8b_4f53" w:hAnsi="_5b8b_4f53" w:eastAsia="微软雅黑" w:cs="宋体"/>
          <w:kern w:val="0"/>
          <w:sz w:val="28"/>
          <w:szCs w:val="28"/>
        </w:rPr>
        <w:t>　　</w:t>
      </w:r>
      <w:r>
        <w:rPr>
          <w:rFonts w:ascii="Times New Roman" w:hAnsi="Times New Roman" w:eastAsia="微软雅黑" w:cs="Times New Roman"/>
          <w:kern w:val="0"/>
          <w:sz w:val="28"/>
          <w:szCs w:val="28"/>
        </w:rPr>
        <w:t>5</w:t>
      </w:r>
      <w:r>
        <w:rPr>
          <w:rFonts w:ascii="_5b8b_4f53" w:hAnsi="_5b8b_4f53" w:eastAsia="微软雅黑" w:cs="宋体"/>
          <w:kern w:val="0"/>
          <w:sz w:val="28"/>
          <w:szCs w:val="28"/>
        </w:rPr>
        <w:t>．拟投入本项目设计人员汇总表</w:t>
      </w:r>
    </w:p>
    <w:p>
      <w:pPr>
        <w:widowControl/>
        <w:spacing w:before="100" w:beforeAutospacing="1" w:after="100" w:afterAutospacing="1" w:line="560" w:lineRule="atLeast"/>
        <w:rPr>
          <w:rFonts w:ascii="微软雅黑" w:hAnsi="微软雅黑" w:eastAsia="微软雅黑" w:cs="宋体"/>
          <w:color w:val="000000"/>
          <w:kern w:val="0"/>
          <w:sz w:val="27"/>
          <w:szCs w:val="27"/>
        </w:rPr>
      </w:pPr>
      <w:r>
        <w:rPr>
          <w:rFonts w:ascii="_5b8b_4f53" w:hAnsi="_5b8b_4f53" w:eastAsia="微软雅黑" w:cs="宋体"/>
          <w:kern w:val="0"/>
          <w:sz w:val="28"/>
          <w:szCs w:val="28"/>
        </w:rPr>
        <w:t>　　</w:t>
      </w:r>
      <w:r>
        <w:rPr>
          <w:rFonts w:ascii="Times New Roman" w:hAnsi="Times New Roman" w:eastAsia="微软雅黑" w:cs="Times New Roman"/>
          <w:kern w:val="0"/>
          <w:sz w:val="28"/>
          <w:szCs w:val="28"/>
        </w:rPr>
        <w:t>6</w:t>
      </w:r>
      <w:r>
        <w:rPr>
          <w:rFonts w:ascii="_5b8b_4f53" w:hAnsi="_5b8b_4f53" w:eastAsia="微软雅黑" w:cs="宋体"/>
          <w:kern w:val="0"/>
          <w:sz w:val="28"/>
          <w:szCs w:val="28"/>
        </w:rPr>
        <w:t>．项目负责人简历表</w:t>
      </w:r>
    </w:p>
    <w:p>
      <w:pPr>
        <w:widowControl/>
        <w:spacing w:before="100" w:beforeAutospacing="1" w:after="100" w:afterAutospacing="1" w:line="560" w:lineRule="atLeast"/>
        <w:rPr>
          <w:rFonts w:ascii="微软雅黑" w:hAnsi="微软雅黑" w:eastAsia="微软雅黑" w:cs="宋体"/>
          <w:color w:val="000000"/>
          <w:kern w:val="0"/>
          <w:sz w:val="27"/>
          <w:szCs w:val="27"/>
        </w:rPr>
      </w:pPr>
      <w:r>
        <w:rPr>
          <w:rFonts w:ascii="_5b8b_4f53" w:hAnsi="_5b8b_4f53" w:eastAsia="微软雅黑" w:cs="宋体"/>
          <w:kern w:val="0"/>
          <w:sz w:val="28"/>
          <w:szCs w:val="28"/>
        </w:rPr>
        <w:t>　　7．技术负责人简历表</w:t>
      </w:r>
    </w:p>
    <w:p>
      <w:pPr>
        <w:widowControl/>
        <w:jc w:val="left"/>
        <w:rPr>
          <w:rFonts w:ascii="Times New Roman" w:hAnsi="Times New Roman"/>
          <w:sz w:val="28"/>
          <w:szCs w:val="28"/>
        </w:rPr>
      </w:pPr>
    </w:p>
    <w:p>
      <w:pPr>
        <w:spacing w:line="520" w:lineRule="exact"/>
        <w:rPr>
          <w:rFonts w:ascii="Times New Roman" w:hAnsi="Times New Roman"/>
          <w:sz w:val="28"/>
          <w:szCs w:val="28"/>
        </w:rPr>
      </w:pPr>
      <w:r>
        <w:rPr>
          <w:rFonts w:ascii="Times New Roman" w:hAnsi="Times New Roman"/>
          <w:b/>
          <w:spacing w:val="-20"/>
          <w:sz w:val="28"/>
          <w:szCs w:val="28"/>
        </w:rPr>
        <w:t>附件1</w:t>
      </w:r>
    </w:p>
    <w:p>
      <w:pPr>
        <w:spacing w:line="520" w:lineRule="exact"/>
        <w:jc w:val="center"/>
        <w:rPr>
          <w:rFonts w:ascii="Times New Roman" w:hAnsi="Times New Roman"/>
          <w:b/>
          <w:spacing w:val="-20"/>
          <w:sz w:val="28"/>
          <w:szCs w:val="28"/>
        </w:rPr>
      </w:pPr>
    </w:p>
    <w:p>
      <w:pPr>
        <w:spacing w:line="520" w:lineRule="exact"/>
        <w:jc w:val="center"/>
        <w:rPr>
          <w:rFonts w:ascii="Times New Roman" w:hAnsi="Times New Roman"/>
          <w:b/>
          <w:spacing w:val="-20"/>
          <w:sz w:val="36"/>
          <w:szCs w:val="36"/>
        </w:rPr>
      </w:pPr>
      <w:bookmarkStart w:id="74" w:name="_Toc840_WPSOffice_Level1"/>
      <w:r>
        <w:rPr>
          <w:rFonts w:ascii="Times New Roman" w:hAnsi="Times New Roman"/>
          <w:b/>
          <w:spacing w:val="-20"/>
          <w:sz w:val="36"/>
          <w:szCs w:val="36"/>
        </w:rPr>
        <w:t>法定代表人授权委托书</w:t>
      </w:r>
      <w:bookmarkEnd w:id="74"/>
    </w:p>
    <w:p>
      <w:pPr>
        <w:spacing w:line="520" w:lineRule="exact"/>
        <w:rPr>
          <w:rFonts w:ascii="Times New Roman" w:hAnsi="Times New Roman"/>
          <w:sz w:val="28"/>
          <w:szCs w:val="28"/>
        </w:rPr>
      </w:pPr>
    </w:p>
    <w:p>
      <w:pPr>
        <w:spacing w:line="520" w:lineRule="exact"/>
        <w:rPr>
          <w:rFonts w:ascii="Times New Roman" w:hAnsi="Times New Roman"/>
          <w:spacing w:val="-20"/>
          <w:sz w:val="28"/>
          <w:szCs w:val="28"/>
        </w:rPr>
      </w:pPr>
      <w:r>
        <w:rPr>
          <w:rFonts w:ascii="Times New Roman" w:hAnsi="Times New Roman"/>
          <w:sz w:val="28"/>
          <w:szCs w:val="28"/>
          <w:u w:val="single"/>
        </w:rPr>
        <w:t>重庆市轨道交通设计研究院有限责任公司</w:t>
      </w:r>
      <w:r>
        <w:rPr>
          <w:rFonts w:ascii="Times New Roman" w:hAnsi="Times New Roman"/>
          <w:spacing w:val="-20"/>
          <w:sz w:val="28"/>
          <w:szCs w:val="28"/>
        </w:rPr>
        <w:t>：</w:t>
      </w:r>
    </w:p>
    <w:p>
      <w:pPr>
        <w:spacing w:line="520" w:lineRule="exact"/>
        <w:ind w:firstLine="480" w:firstLineChars="200"/>
        <w:rPr>
          <w:rFonts w:ascii="Times New Roman" w:hAnsi="Times New Roman"/>
          <w:spacing w:val="-20"/>
          <w:sz w:val="28"/>
          <w:szCs w:val="28"/>
        </w:rPr>
      </w:pPr>
      <w:r>
        <w:rPr>
          <w:rFonts w:ascii="Times New Roman" w:hAnsi="Times New Roman"/>
          <w:spacing w:val="-20"/>
          <w:sz w:val="28"/>
          <w:szCs w:val="28"/>
        </w:rPr>
        <w:t>____________</w:t>
      </w:r>
      <w:r>
        <w:rPr>
          <w:rFonts w:ascii="Times New Roman" w:hAnsi="Times New Roman"/>
          <w:sz w:val="28"/>
          <w:szCs w:val="28"/>
        </w:rPr>
        <w:t>（参选单位名称）的法定代表人授权</w:t>
      </w:r>
      <w:r>
        <w:rPr>
          <w:rFonts w:ascii="Times New Roman" w:hAnsi="Times New Roman"/>
          <w:sz w:val="28"/>
          <w:szCs w:val="28"/>
          <w:u w:val="single"/>
        </w:rPr>
        <w:t xml:space="preserve">      </w:t>
      </w:r>
      <w:r>
        <w:rPr>
          <w:rFonts w:ascii="Times New Roman" w:hAnsi="Times New Roman"/>
          <w:sz w:val="28"/>
          <w:szCs w:val="28"/>
        </w:rPr>
        <w:t>（授权代表姓名）职务：</w:t>
      </w:r>
      <w:r>
        <w:rPr>
          <w:rFonts w:ascii="Times New Roman" w:hAnsi="Times New Roman"/>
          <w:sz w:val="28"/>
          <w:szCs w:val="28"/>
          <w:u w:val="single"/>
        </w:rPr>
        <w:t xml:space="preserve">      </w:t>
      </w:r>
      <w:r>
        <w:rPr>
          <w:rFonts w:ascii="Times New Roman" w:hAnsi="Times New Roman"/>
          <w:sz w:val="28"/>
          <w:szCs w:val="28"/>
        </w:rPr>
        <w:t>为授权代表，身份证号码为：</w:t>
      </w:r>
      <w:r>
        <w:rPr>
          <w:rFonts w:ascii="Times New Roman" w:hAnsi="Times New Roman"/>
          <w:sz w:val="28"/>
          <w:szCs w:val="28"/>
          <w:u w:val="single"/>
        </w:rPr>
        <w:t xml:space="preserve">          </w:t>
      </w:r>
      <w:r>
        <w:rPr>
          <w:rFonts w:ascii="Times New Roman" w:hAnsi="Times New Roman"/>
          <w:sz w:val="28"/>
          <w:szCs w:val="28"/>
        </w:rPr>
        <w:t>参加贵单位组织的“</w:t>
      </w:r>
      <w:r>
        <w:rPr>
          <w:rFonts w:ascii="Times New Roman" w:hAnsi="Times New Roman"/>
          <w:sz w:val="28"/>
          <w:szCs w:val="28"/>
          <w:u w:val="single"/>
        </w:rPr>
        <w:t xml:space="preserve">                </w:t>
      </w:r>
      <w:r>
        <w:rPr>
          <w:rFonts w:ascii="Times New Roman" w:hAnsi="Times New Roman"/>
          <w:sz w:val="28"/>
          <w:szCs w:val="28"/>
        </w:rPr>
        <w:t>项目”比选活动，全权处理比选活动中的一切事宜。</w:t>
      </w:r>
    </w:p>
    <w:p>
      <w:pPr>
        <w:spacing w:line="520" w:lineRule="exact"/>
        <w:ind w:firstLine="560" w:firstLineChars="200"/>
        <w:rPr>
          <w:rFonts w:ascii="Times New Roman" w:hAnsi="Times New Roman"/>
          <w:sz w:val="28"/>
          <w:szCs w:val="28"/>
        </w:rPr>
      </w:pPr>
    </w:p>
    <w:p>
      <w:pPr>
        <w:spacing w:line="520" w:lineRule="exact"/>
        <w:ind w:firstLine="560" w:firstLineChars="200"/>
        <w:rPr>
          <w:rFonts w:ascii="Times New Roman" w:hAnsi="Times New Roman"/>
          <w:sz w:val="28"/>
          <w:szCs w:val="28"/>
        </w:rPr>
      </w:pPr>
      <w:r>
        <w:rPr>
          <w:rFonts w:ascii="Times New Roman" w:hAnsi="Times New Roman"/>
          <w:sz w:val="28"/>
          <w:szCs w:val="28"/>
        </w:rPr>
        <w:t>法定代表人签字或盖章：</w:t>
      </w:r>
    </w:p>
    <w:p>
      <w:pPr>
        <w:spacing w:line="520" w:lineRule="exact"/>
        <w:ind w:firstLine="560" w:firstLineChars="200"/>
        <w:rPr>
          <w:rFonts w:ascii="Times New Roman" w:hAnsi="Times New Roman"/>
          <w:sz w:val="28"/>
          <w:szCs w:val="28"/>
        </w:rPr>
      </w:pPr>
      <w:r>
        <w:rPr>
          <w:rFonts w:ascii="Times New Roman" w:hAnsi="Times New Roman"/>
          <w:sz w:val="28"/>
          <w:szCs w:val="28"/>
        </w:rPr>
        <w:t>授权代表签字：</w:t>
      </w:r>
    </w:p>
    <w:p>
      <w:pPr>
        <w:spacing w:line="520" w:lineRule="exact"/>
        <w:ind w:firstLine="560" w:firstLineChars="200"/>
        <w:rPr>
          <w:rFonts w:ascii="Times New Roman" w:hAnsi="Times New Roman"/>
          <w:sz w:val="28"/>
          <w:szCs w:val="28"/>
        </w:rPr>
      </w:pPr>
      <w:r>
        <w:rPr>
          <w:rFonts w:ascii="Times New Roman" w:hAnsi="Times New Roman"/>
          <w:sz w:val="28"/>
          <w:szCs w:val="28"/>
        </w:rPr>
        <w:t xml:space="preserve">职务：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9"/>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8" w:hRule="atLeast"/>
          <w:jc w:val="center"/>
        </w:trPr>
        <w:tc>
          <w:tcPr>
            <w:tcW w:w="4139" w:type="dxa"/>
          </w:tcPr>
          <w:p>
            <w:pPr>
              <w:autoSpaceDE w:val="0"/>
              <w:autoSpaceDN w:val="0"/>
              <w:adjustRightInd w:val="0"/>
              <w:spacing w:before="1" w:line="360" w:lineRule="auto"/>
              <w:ind w:right="216"/>
              <w:jc w:val="left"/>
              <w:rPr>
                <w:rFonts w:ascii="Times New Roman" w:hAnsi="Times New Roman"/>
                <w:kern w:val="0"/>
                <w:szCs w:val="21"/>
              </w:rPr>
            </w:pPr>
            <w:r>
              <w:rPr>
                <w:rFonts w:ascii="Times New Roman" w:hAnsi="Times New Roman"/>
                <w:kern w:val="0"/>
                <w:szCs w:val="21"/>
              </w:rPr>
              <w:t>法定代表人身份证正、反面复印件</w:t>
            </w:r>
          </w:p>
          <w:p>
            <w:pPr>
              <w:autoSpaceDE w:val="0"/>
              <w:autoSpaceDN w:val="0"/>
              <w:adjustRightInd w:val="0"/>
              <w:spacing w:line="360" w:lineRule="auto"/>
              <w:ind w:right="6"/>
              <w:jc w:val="left"/>
              <w:rPr>
                <w:rFonts w:ascii="Times New Roman" w:hAnsi="Times New Roman"/>
                <w:kern w:val="0"/>
                <w:sz w:val="24"/>
              </w:rPr>
            </w:pPr>
          </w:p>
        </w:tc>
        <w:tc>
          <w:tcPr>
            <w:tcW w:w="4139" w:type="dxa"/>
          </w:tcPr>
          <w:p>
            <w:pPr>
              <w:autoSpaceDE w:val="0"/>
              <w:autoSpaceDN w:val="0"/>
              <w:adjustRightInd w:val="0"/>
              <w:spacing w:before="1" w:line="360" w:lineRule="auto"/>
              <w:ind w:right="216"/>
              <w:jc w:val="left"/>
              <w:rPr>
                <w:rFonts w:ascii="Times New Roman" w:hAnsi="Times New Roman"/>
                <w:kern w:val="0"/>
                <w:szCs w:val="21"/>
              </w:rPr>
            </w:pPr>
            <w:r>
              <w:rPr>
                <w:rFonts w:ascii="Times New Roman" w:hAnsi="Times New Roman"/>
                <w:kern w:val="0"/>
                <w:szCs w:val="21"/>
              </w:rPr>
              <w:t>委托代理人身份证正、反面复印件</w:t>
            </w:r>
          </w:p>
          <w:p>
            <w:pPr>
              <w:autoSpaceDE w:val="0"/>
              <w:autoSpaceDN w:val="0"/>
              <w:adjustRightInd w:val="0"/>
              <w:spacing w:line="360" w:lineRule="auto"/>
              <w:ind w:right="6"/>
              <w:jc w:val="left"/>
              <w:rPr>
                <w:rFonts w:ascii="Times New Roman" w:hAnsi="Times New Roman"/>
                <w:kern w:val="0"/>
                <w:sz w:val="24"/>
              </w:rPr>
            </w:pPr>
          </w:p>
        </w:tc>
      </w:tr>
    </w:tbl>
    <w:p>
      <w:pPr>
        <w:spacing w:line="520" w:lineRule="exact"/>
        <w:ind w:right="560"/>
        <w:rPr>
          <w:rFonts w:ascii="Times New Roman" w:hAnsi="Times New Roman"/>
          <w:spacing w:val="-20"/>
          <w:sz w:val="28"/>
          <w:szCs w:val="28"/>
        </w:rPr>
      </w:pPr>
    </w:p>
    <w:p>
      <w:pPr>
        <w:spacing w:line="520" w:lineRule="exact"/>
        <w:ind w:right="560" w:firstLine="4480" w:firstLineChars="1600"/>
        <w:rPr>
          <w:rFonts w:ascii="Times New Roman" w:hAnsi="Times New Roman"/>
          <w:sz w:val="28"/>
          <w:szCs w:val="28"/>
        </w:rPr>
      </w:pPr>
      <w:r>
        <w:rPr>
          <w:rFonts w:ascii="Times New Roman" w:hAnsi="Times New Roman"/>
          <w:sz w:val="28"/>
          <w:szCs w:val="28"/>
        </w:rPr>
        <w:t>参选单位（盖章）：</w:t>
      </w:r>
    </w:p>
    <w:p>
      <w:pPr>
        <w:spacing w:line="520" w:lineRule="exact"/>
        <w:ind w:right="900"/>
        <w:jc w:val="center"/>
        <w:rPr>
          <w:rFonts w:ascii="Times New Roman" w:hAnsi="Times New Roman"/>
          <w:b/>
          <w:sz w:val="28"/>
          <w:szCs w:val="28"/>
        </w:rPr>
      </w:pPr>
      <w:r>
        <w:rPr>
          <w:rFonts w:ascii="Times New Roman" w:hAnsi="Times New Roman"/>
          <w:sz w:val="28"/>
          <w:szCs w:val="28"/>
        </w:rPr>
        <w:t xml:space="preserve">                            日期：202</w:t>
      </w:r>
      <w:r>
        <w:rPr>
          <w:rFonts w:hint="eastAsia" w:ascii="Times New Roman" w:hAnsi="Times New Roman"/>
          <w:sz w:val="28"/>
          <w:szCs w:val="28"/>
        </w:rPr>
        <w:t>2</w:t>
      </w:r>
      <w:r>
        <w:rPr>
          <w:rFonts w:ascii="Times New Roman" w:hAnsi="Times New Roman"/>
          <w:sz w:val="28"/>
          <w:szCs w:val="28"/>
        </w:rPr>
        <w:t>年</w:t>
      </w:r>
      <w:r>
        <w:rPr>
          <w:rFonts w:hint="eastAsia" w:ascii="Times New Roman" w:hAnsi="Times New Roman"/>
          <w:sz w:val="28"/>
          <w:szCs w:val="28"/>
        </w:rPr>
        <w:t xml:space="preserve">  </w:t>
      </w:r>
      <w:r>
        <w:rPr>
          <w:rFonts w:ascii="Times New Roman" w:hAnsi="Times New Roman"/>
          <w:sz w:val="28"/>
          <w:szCs w:val="28"/>
        </w:rPr>
        <w:t>月</w:t>
      </w:r>
      <w:r>
        <w:rPr>
          <w:rFonts w:hint="eastAsia" w:ascii="Times New Roman" w:hAnsi="Times New Roman"/>
          <w:sz w:val="28"/>
          <w:szCs w:val="28"/>
        </w:rPr>
        <w:t xml:space="preserve">  </w:t>
      </w:r>
      <w:r>
        <w:rPr>
          <w:rFonts w:ascii="Times New Roman" w:hAnsi="Times New Roman"/>
          <w:sz w:val="28"/>
          <w:szCs w:val="28"/>
        </w:rPr>
        <w:t>日</w:t>
      </w:r>
    </w:p>
    <w:p>
      <w:pPr>
        <w:spacing w:line="520" w:lineRule="exact"/>
        <w:rPr>
          <w:rFonts w:ascii="Times New Roman" w:hAnsi="Times New Roman"/>
          <w:sz w:val="28"/>
          <w:szCs w:val="28"/>
        </w:rPr>
      </w:pPr>
      <w:bookmarkStart w:id="75" w:name="_附件2"/>
      <w:bookmarkEnd w:id="75"/>
      <w:bookmarkStart w:id="76" w:name="_Toc229564657"/>
      <w:r>
        <w:rPr>
          <w:rFonts w:ascii="Times New Roman" w:hAnsi="Times New Roman"/>
          <w:b/>
          <w:spacing w:val="-20"/>
          <w:sz w:val="28"/>
          <w:szCs w:val="28"/>
        </w:rPr>
        <w:br w:type="page"/>
      </w:r>
      <w:bookmarkEnd w:id="76"/>
    </w:p>
    <w:p>
      <w:pPr>
        <w:spacing w:line="520" w:lineRule="exact"/>
        <w:rPr>
          <w:rFonts w:ascii="Times New Roman" w:hAnsi="Times New Roman"/>
          <w:b/>
          <w:spacing w:val="-20"/>
          <w:sz w:val="28"/>
          <w:szCs w:val="28"/>
        </w:rPr>
      </w:pPr>
      <w:bookmarkStart w:id="77" w:name="_Toc229564658"/>
      <w:r>
        <w:rPr>
          <w:rFonts w:ascii="Times New Roman" w:hAnsi="Times New Roman"/>
          <w:b/>
          <w:spacing w:val="-20"/>
          <w:sz w:val="28"/>
          <w:szCs w:val="28"/>
        </w:rPr>
        <w:t>附件</w:t>
      </w:r>
      <w:bookmarkEnd w:id="77"/>
      <w:r>
        <w:rPr>
          <w:rFonts w:ascii="Times New Roman" w:hAnsi="Times New Roman"/>
          <w:b/>
          <w:spacing w:val="-20"/>
          <w:sz w:val="28"/>
          <w:szCs w:val="28"/>
        </w:rPr>
        <w:t>2</w:t>
      </w:r>
    </w:p>
    <w:p>
      <w:pPr>
        <w:spacing w:line="520" w:lineRule="exact"/>
        <w:jc w:val="center"/>
        <w:rPr>
          <w:rFonts w:ascii="Times New Roman" w:hAnsi="Times New Roman"/>
          <w:b/>
          <w:spacing w:val="-20"/>
          <w:sz w:val="28"/>
          <w:szCs w:val="28"/>
        </w:rPr>
      </w:pPr>
      <w:bookmarkStart w:id="78" w:name="_表3-1__咨询公司基本信息表"/>
      <w:bookmarkEnd w:id="78"/>
      <w:bookmarkStart w:id="79" w:name="_Toc229564659"/>
    </w:p>
    <w:p>
      <w:pPr>
        <w:spacing w:line="520" w:lineRule="exact"/>
        <w:jc w:val="center"/>
        <w:rPr>
          <w:rFonts w:ascii="Times New Roman" w:hAnsi="Times New Roman"/>
          <w:b/>
          <w:spacing w:val="-20"/>
          <w:sz w:val="36"/>
          <w:szCs w:val="36"/>
        </w:rPr>
      </w:pPr>
      <w:bookmarkStart w:id="80" w:name="_Toc19016_WPSOffice_Level1"/>
      <w:r>
        <w:rPr>
          <w:rFonts w:ascii="Times New Roman" w:hAnsi="Times New Roman"/>
          <w:b/>
          <w:spacing w:val="-20"/>
          <w:sz w:val="36"/>
          <w:szCs w:val="36"/>
        </w:rPr>
        <w:t>公司基本信息表</w:t>
      </w:r>
      <w:bookmarkEnd w:id="79"/>
      <w:bookmarkEnd w:id="80"/>
    </w:p>
    <w:p>
      <w:pPr>
        <w:spacing w:line="520" w:lineRule="exact"/>
        <w:jc w:val="center"/>
        <w:rPr>
          <w:rFonts w:ascii="Times New Roman" w:hAnsi="Times New Roman"/>
          <w:b/>
          <w:spacing w:val="-20"/>
          <w:sz w:val="28"/>
          <w:szCs w:val="28"/>
        </w:rPr>
      </w:pPr>
    </w:p>
    <w:tbl>
      <w:tblPr>
        <w:tblStyle w:val="3"/>
        <w:tblW w:w="49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34"/>
        <w:gridCol w:w="2702"/>
        <w:gridCol w:w="1848"/>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sz w:val="28"/>
                <w:szCs w:val="28"/>
              </w:rPr>
            </w:pPr>
            <w:r>
              <w:rPr>
                <w:rFonts w:ascii="Times New Roman" w:hAnsi="Times New Roman"/>
                <w:sz w:val="28"/>
                <w:szCs w:val="28"/>
              </w:rPr>
              <w:t>企业名称</w:t>
            </w:r>
          </w:p>
        </w:tc>
        <w:tc>
          <w:tcPr>
            <w:tcW w:w="1633" w:type="pct"/>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sz w:val="28"/>
                <w:szCs w:val="28"/>
              </w:rPr>
            </w:pPr>
            <w:r>
              <w:rPr>
                <w:rFonts w:ascii="Times New Roman" w:hAnsi="Times New Roman"/>
                <w:sz w:val="28"/>
                <w:szCs w:val="28"/>
              </w:rPr>
              <w:t>（盖章）</w:t>
            </w:r>
          </w:p>
        </w:tc>
        <w:tc>
          <w:tcPr>
            <w:tcW w:w="1117" w:type="pct"/>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sz w:val="28"/>
                <w:szCs w:val="28"/>
              </w:rPr>
            </w:pPr>
            <w:r>
              <w:rPr>
                <w:rFonts w:ascii="Times New Roman" w:hAnsi="Times New Roman"/>
                <w:sz w:val="28"/>
                <w:szCs w:val="28"/>
              </w:rPr>
              <w:t>法定代表人</w:t>
            </w:r>
          </w:p>
        </w:tc>
        <w:tc>
          <w:tcPr>
            <w:tcW w:w="1142" w:type="pct"/>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sz w:val="28"/>
                <w:szCs w:val="28"/>
              </w:rPr>
            </w:pPr>
            <w:r>
              <w:rPr>
                <w:rFonts w:ascii="Times New Roman" w:hAnsi="Times New Roman"/>
                <w:sz w:val="28"/>
                <w:szCs w:val="28"/>
              </w:rPr>
              <w:t>企业地址</w:t>
            </w:r>
          </w:p>
        </w:tc>
        <w:tc>
          <w:tcPr>
            <w:tcW w:w="1633" w:type="pct"/>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sz w:val="28"/>
                <w:szCs w:val="28"/>
              </w:rPr>
            </w:pPr>
          </w:p>
        </w:tc>
        <w:tc>
          <w:tcPr>
            <w:tcW w:w="1117" w:type="pct"/>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sz w:val="28"/>
                <w:szCs w:val="28"/>
              </w:rPr>
            </w:pPr>
            <w:r>
              <w:rPr>
                <w:rFonts w:ascii="Times New Roman" w:hAnsi="Times New Roman"/>
                <w:sz w:val="28"/>
                <w:szCs w:val="28"/>
              </w:rPr>
              <w:t>成立时间</w:t>
            </w:r>
          </w:p>
        </w:tc>
        <w:tc>
          <w:tcPr>
            <w:tcW w:w="1142" w:type="pct"/>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sz w:val="28"/>
                <w:szCs w:val="28"/>
              </w:rPr>
            </w:pPr>
            <w:r>
              <w:rPr>
                <w:rFonts w:ascii="Times New Roman" w:hAnsi="Times New Roman"/>
                <w:sz w:val="28"/>
                <w:szCs w:val="28"/>
              </w:rPr>
              <w:t>联系人</w:t>
            </w:r>
          </w:p>
        </w:tc>
        <w:tc>
          <w:tcPr>
            <w:tcW w:w="1633" w:type="pct"/>
            <w:tcBorders>
              <w:top w:val="single" w:color="auto" w:sz="4" w:space="0"/>
              <w:bottom w:val="single" w:color="auto" w:sz="4" w:space="0"/>
              <w:right w:val="single" w:color="000000" w:sz="4" w:space="0"/>
            </w:tcBorders>
            <w:vAlign w:val="center"/>
          </w:tcPr>
          <w:p>
            <w:pPr>
              <w:spacing w:line="520" w:lineRule="exact"/>
              <w:jc w:val="center"/>
              <w:rPr>
                <w:rFonts w:ascii="Times New Roman" w:hAnsi="Times New Roman"/>
                <w:sz w:val="28"/>
                <w:szCs w:val="28"/>
              </w:rPr>
            </w:pPr>
          </w:p>
        </w:tc>
        <w:tc>
          <w:tcPr>
            <w:tcW w:w="1117" w:type="pct"/>
            <w:tcBorders>
              <w:top w:val="single" w:color="auto" w:sz="4" w:space="0"/>
              <w:left w:val="single" w:color="000000" w:sz="4" w:space="0"/>
              <w:bottom w:val="single" w:color="auto" w:sz="4" w:space="0"/>
            </w:tcBorders>
            <w:vAlign w:val="center"/>
          </w:tcPr>
          <w:p>
            <w:pPr>
              <w:spacing w:line="520" w:lineRule="exact"/>
              <w:jc w:val="center"/>
              <w:rPr>
                <w:rFonts w:ascii="Times New Roman" w:hAnsi="Times New Roman"/>
                <w:sz w:val="28"/>
                <w:szCs w:val="28"/>
              </w:rPr>
            </w:pPr>
            <w:r>
              <w:rPr>
                <w:rFonts w:ascii="Times New Roman" w:hAnsi="Times New Roman"/>
                <w:sz w:val="28"/>
                <w:szCs w:val="28"/>
              </w:rPr>
              <w:t>联系电话</w:t>
            </w:r>
          </w:p>
        </w:tc>
        <w:tc>
          <w:tcPr>
            <w:tcW w:w="1142" w:type="pct"/>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sz w:val="28"/>
                <w:szCs w:val="28"/>
              </w:rPr>
            </w:pPr>
            <w:r>
              <w:rPr>
                <w:rFonts w:ascii="Times New Roman" w:hAnsi="Times New Roman"/>
                <w:sz w:val="28"/>
                <w:szCs w:val="28"/>
              </w:rPr>
              <w:t>企业资质</w:t>
            </w:r>
          </w:p>
        </w:tc>
        <w:tc>
          <w:tcPr>
            <w:tcW w:w="3892" w:type="pct"/>
            <w:gridSpan w:val="3"/>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sz w:val="28"/>
                <w:szCs w:val="28"/>
              </w:rPr>
            </w:pPr>
            <w:r>
              <w:rPr>
                <w:rFonts w:ascii="Times New Roman" w:hAnsi="Times New Roman"/>
                <w:sz w:val="28"/>
                <w:szCs w:val="28"/>
              </w:rPr>
              <w:t>营业执照编号</w:t>
            </w:r>
          </w:p>
        </w:tc>
        <w:tc>
          <w:tcPr>
            <w:tcW w:w="3892" w:type="pct"/>
            <w:gridSpan w:val="3"/>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sz w:val="28"/>
                <w:szCs w:val="28"/>
              </w:rPr>
            </w:pPr>
            <w:r>
              <w:rPr>
                <w:rFonts w:ascii="Times New Roman" w:hAnsi="Times New Roman"/>
                <w:sz w:val="28"/>
                <w:szCs w:val="28"/>
              </w:rPr>
              <w:t>开户银行</w:t>
            </w:r>
          </w:p>
        </w:tc>
        <w:tc>
          <w:tcPr>
            <w:tcW w:w="3892" w:type="pct"/>
            <w:gridSpan w:val="3"/>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sz w:val="28"/>
                <w:szCs w:val="28"/>
              </w:rPr>
            </w:pPr>
            <w:r>
              <w:rPr>
                <w:rFonts w:ascii="Times New Roman" w:hAnsi="Times New Roman"/>
                <w:sz w:val="28"/>
                <w:szCs w:val="28"/>
              </w:rPr>
              <w:t>银行账号</w:t>
            </w:r>
          </w:p>
        </w:tc>
        <w:tc>
          <w:tcPr>
            <w:tcW w:w="3892" w:type="pct"/>
            <w:gridSpan w:val="3"/>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sz w:val="28"/>
                <w:szCs w:val="28"/>
              </w:rPr>
            </w:pPr>
            <w:r>
              <w:rPr>
                <w:rFonts w:ascii="Times New Roman" w:hAnsi="Times New Roman"/>
                <w:sz w:val="28"/>
                <w:szCs w:val="28"/>
              </w:rPr>
              <w:t>E－mail</w:t>
            </w:r>
          </w:p>
        </w:tc>
        <w:tc>
          <w:tcPr>
            <w:tcW w:w="3892" w:type="pct"/>
            <w:gridSpan w:val="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1108" w:type="pct"/>
            <w:tcBorders>
              <w:top w:val="single" w:color="auto" w:sz="4" w:space="0"/>
              <w:left w:val="single" w:color="auto" w:sz="4" w:space="0"/>
              <w:bottom w:val="single" w:color="auto" w:sz="4" w:space="0"/>
            </w:tcBorders>
            <w:vAlign w:val="center"/>
          </w:tcPr>
          <w:p>
            <w:pPr>
              <w:spacing w:line="520" w:lineRule="exact"/>
              <w:jc w:val="center"/>
              <w:rPr>
                <w:rFonts w:ascii="Times New Roman" w:hAnsi="Times New Roman"/>
                <w:sz w:val="28"/>
                <w:szCs w:val="28"/>
              </w:rPr>
            </w:pPr>
            <w:r>
              <w:rPr>
                <w:rFonts w:ascii="Times New Roman" w:hAnsi="Times New Roman"/>
                <w:sz w:val="28"/>
                <w:szCs w:val="28"/>
              </w:rPr>
              <w:t>人员数量</w:t>
            </w:r>
          </w:p>
        </w:tc>
        <w:tc>
          <w:tcPr>
            <w:tcW w:w="1633" w:type="pct"/>
            <w:tcBorders>
              <w:top w:val="single" w:color="auto" w:sz="4" w:space="0"/>
              <w:bottom w:val="single" w:color="auto" w:sz="4" w:space="0"/>
            </w:tcBorders>
            <w:vAlign w:val="center"/>
          </w:tcPr>
          <w:p>
            <w:pPr>
              <w:spacing w:line="520" w:lineRule="exact"/>
              <w:jc w:val="center"/>
              <w:rPr>
                <w:rFonts w:ascii="Times New Roman" w:hAnsi="Times New Roman"/>
                <w:sz w:val="28"/>
                <w:szCs w:val="28"/>
              </w:rPr>
            </w:pPr>
          </w:p>
        </w:tc>
        <w:tc>
          <w:tcPr>
            <w:tcW w:w="1117" w:type="pct"/>
            <w:tcBorders>
              <w:top w:val="single" w:color="auto" w:sz="4" w:space="0"/>
              <w:bottom w:val="single" w:color="auto" w:sz="4" w:space="0"/>
            </w:tcBorders>
            <w:vAlign w:val="center"/>
          </w:tcPr>
          <w:p>
            <w:pPr>
              <w:spacing w:line="520" w:lineRule="exact"/>
              <w:jc w:val="center"/>
              <w:rPr>
                <w:rFonts w:ascii="Times New Roman" w:hAnsi="Times New Roman"/>
                <w:sz w:val="28"/>
                <w:szCs w:val="28"/>
              </w:rPr>
            </w:pPr>
            <w:r>
              <w:rPr>
                <w:rFonts w:ascii="Times New Roman" w:hAnsi="Times New Roman"/>
                <w:sz w:val="28"/>
                <w:szCs w:val="28"/>
              </w:rPr>
              <w:t>注册资本</w:t>
            </w:r>
          </w:p>
        </w:tc>
        <w:tc>
          <w:tcPr>
            <w:tcW w:w="1142" w:type="pct"/>
            <w:tcBorders>
              <w:top w:val="single" w:color="auto" w:sz="4" w:space="0"/>
              <w:bottom w:val="single" w:color="auto" w:sz="4" w:space="0"/>
              <w:right w:val="single" w:color="auto" w:sz="4" w:space="0"/>
            </w:tcBorders>
            <w:vAlign w:val="center"/>
          </w:tcPr>
          <w:p>
            <w:pPr>
              <w:spacing w:line="52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92" w:hRule="atLeast"/>
          <w:jc w:val="center"/>
        </w:trPr>
        <w:tc>
          <w:tcPr>
            <w:tcW w:w="1108" w:type="pct"/>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sz w:val="28"/>
                <w:szCs w:val="28"/>
              </w:rPr>
            </w:pPr>
            <w:r>
              <w:rPr>
                <w:rFonts w:hint="eastAsia" w:ascii="Times New Roman" w:hAnsi="Times New Roman"/>
                <w:sz w:val="28"/>
                <w:szCs w:val="28"/>
              </w:rPr>
              <w:t>承诺事项</w:t>
            </w:r>
          </w:p>
        </w:tc>
        <w:tc>
          <w:tcPr>
            <w:tcW w:w="3892" w:type="pct"/>
            <w:gridSpan w:val="3"/>
            <w:tcBorders>
              <w:top w:val="single" w:color="auto" w:sz="4" w:space="0"/>
              <w:left w:val="single" w:color="auto" w:sz="4" w:space="0"/>
              <w:bottom w:val="single" w:color="auto" w:sz="4" w:space="0"/>
              <w:right w:val="single" w:color="auto" w:sz="4" w:space="0"/>
            </w:tcBorders>
            <w:vAlign w:val="center"/>
          </w:tcPr>
          <w:p>
            <w:pPr>
              <w:spacing w:line="520" w:lineRule="exact"/>
              <w:ind w:firstLine="560" w:firstLineChars="200"/>
              <w:rPr>
                <w:rFonts w:ascii="宋体" w:hAnsi="宋体" w:cs="宋体"/>
                <w:sz w:val="28"/>
                <w:szCs w:val="28"/>
              </w:rPr>
            </w:pPr>
            <w:r>
              <w:rPr>
                <w:rFonts w:ascii="宋体" w:hAnsi="宋体" w:cs="宋体"/>
                <w:sz w:val="28"/>
                <w:szCs w:val="28"/>
              </w:rPr>
              <w:t>1、</w:t>
            </w:r>
            <w:r>
              <w:rPr>
                <w:rFonts w:hint="eastAsia" w:ascii="宋体" w:hAnsi="宋体" w:cs="宋体"/>
                <w:sz w:val="28"/>
                <w:szCs w:val="28"/>
              </w:rPr>
              <w:t>我司严格遵守国家法律、法规，具有良好的信誉、商业道德及售后服务能力，没有发生重大经济纠纷。</w:t>
            </w:r>
          </w:p>
          <w:p>
            <w:pPr>
              <w:spacing w:line="520" w:lineRule="exact"/>
              <w:ind w:firstLine="560" w:firstLineChars="200"/>
              <w:jc w:val="left"/>
              <w:rPr>
                <w:rFonts w:ascii="Times New Roman" w:hAnsi="Times New Roman"/>
                <w:sz w:val="28"/>
                <w:szCs w:val="28"/>
              </w:rPr>
            </w:pPr>
            <w:r>
              <w:rPr>
                <w:rFonts w:ascii="宋体" w:hAnsi="宋体" w:cs="宋体"/>
                <w:sz w:val="28"/>
                <w:szCs w:val="28"/>
              </w:rPr>
              <w:t>2、</w:t>
            </w:r>
            <w:r>
              <w:rPr>
                <w:rFonts w:hint="eastAsia" w:ascii="宋体" w:hAnsi="宋体" w:cs="宋体"/>
                <w:sz w:val="28"/>
                <w:szCs w:val="28"/>
              </w:rPr>
              <w:t>我方所递交的本项目参选文件及有关资料内容完整、真实和准确，若发现弄虚作假，取消中选资格，我司自愿承担因此造成的相关责任并赔偿相应损失。</w:t>
            </w:r>
          </w:p>
        </w:tc>
      </w:tr>
    </w:tbl>
    <w:p>
      <w:pPr>
        <w:spacing w:line="520" w:lineRule="exact"/>
        <w:jc w:val="left"/>
        <w:rPr>
          <w:rFonts w:ascii="Times New Roman" w:hAnsi="Times New Roman"/>
          <w:b/>
          <w:sz w:val="28"/>
          <w:szCs w:val="28"/>
        </w:rPr>
      </w:pPr>
      <w:r>
        <w:rPr>
          <w:rFonts w:ascii="Times New Roman" w:hAnsi="Times New Roman"/>
        </w:rPr>
        <w:t>附：按比选文件第二</w:t>
      </w:r>
      <w:r>
        <w:rPr>
          <w:rFonts w:hint="eastAsia" w:ascii="Times New Roman" w:hAnsi="Times New Roman"/>
        </w:rPr>
        <w:t>条</w:t>
      </w:r>
      <w:r>
        <w:rPr>
          <w:rFonts w:ascii="Times New Roman" w:hAnsi="Times New Roman"/>
        </w:rPr>
        <w:t>要求提供附件。</w:t>
      </w:r>
    </w:p>
    <w:p>
      <w:pPr>
        <w:spacing w:line="520" w:lineRule="exact"/>
        <w:jc w:val="left"/>
        <w:rPr>
          <w:rFonts w:ascii="Times New Roman" w:hAnsi="Times New Roman"/>
          <w:b/>
          <w:sz w:val="28"/>
          <w:szCs w:val="28"/>
        </w:rPr>
      </w:pPr>
    </w:p>
    <w:p>
      <w:pPr>
        <w:spacing w:line="520" w:lineRule="exact"/>
        <w:jc w:val="left"/>
        <w:rPr>
          <w:rFonts w:ascii="Times New Roman" w:hAnsi="Times New Roman"/>
          <w:b/>
          <w:sz w:val="28"/>
          <w:szCs w:val="28"/>
        </w:rPr>
      </w:pPr>
    </w:p>
    <w:p>
      <w:pPr>
        <w:spacing w:line="520" w:lineRule="exact"/>
        <w:ind w:right="560"/>
        <w:rPr>
          <w:rFonts w:ascii="Times New Roman" w:hAnsi="Times New Roman"/>
          <w:sz w:val="28"/>
          <w:szCs w:val="28"/>
        </w:rPr>
      </w:pPr>
      <w:r>
        <w:rPr>
          <w:rFonts w:hint="eastAsia" w:ascii="Times New Roman" w:hAnsi="Times New Roman"/>
          <w:sz w:val="28"/>
          <w:szCs w:val="28"/>
        </w:rPr>
        <w:t>　　　　　　　　　　　　　　　</w:t>
      </w:r>
      <w:r>
        <w:rPr>
          <w:rFonts w:ascii="Times New Roman" w:hAnsi="Times New Roman"/>
          <w:sz w:val="28"/>
          <w:szCs w:val="28"/>
        </w:rPr>
        <w:t xml:space="preserve">参选单位（盖章）： </w:t>
      </w:r>
    </w:p>
    <w:p>
      <w:pPr>
        <w:spacing w:line="520" w:lineRule="exact"/>
        <w:ind w:right="900"/>
        <w:jc w:val="center"/>
        <w:rPr>
          <w:rFonts w:ascii="Times New Roman" w:hAnsi="Times New Roman"/>
          <w:sz w:val="28"/>
          <w:szCs w:val="28"/>
        </w:rPr>
      </w:pPr>
      <w:r>
        <w:rPr>
          <w:rFonts w:ascii="Times New Roman" w:hAnsi="Times New Roman"/>
          <w:sz w:val="28"/>
          <w:szCs w:val="28"/>
        </w:rPr>
        <w:t xml:space="preserve">                         </w:t>
      </w:r>
      <w:r>
        <w:rPr>
          <w:rFonts w:hint="eastAsia" w:ascii="Times New Roman" w:hAnsi="Times New Roman"/>
          <w:sz w:val="28"/>
          <w:szCs w:val="28"/>
        </w:rPr>
        <w:t>　</w:t>
      </w:r>
      <w:r>
        <w:rPr>
          <w:rFonts w:ascii="Times New Roman" w:hAnsi="Times New Roman"/>
          <w:sz w:val="28"/>
          <w:szCs w:val="28"/>
        </w:rPr>
        <w:t>日期：202</w:t>
      </w:r>
      <w:r>
        <w:rPr>
          <w:rFonts w:hint="eastAsia" w:ascii="Times New Roman" w:hAnsi="Times New Roman"/>
          <w:sz w:val="28"/>
          <w:szCs w:val="28"/>
        </w:rPr>
        <w:t>2</w:t>
      </w:r>
      <w:r>
        <w:rPr>
          <w:rFonts w:ascii="Times New Roman" w:hAnsi="Times New Roman"/>
          <w:sz w:val="28"/>
          <w:szCs w:val="28"/>
        </w:rPr>
        <w:t>年</w:t>
      </w:r>
      <w:r>
        <w:rPr>
          <w:rFonts w:hint="eastAsia" w:ascii="Times New Roman" w:hAnsi="Times New Roman"/>
          <w:sz w:val="28"/>
          <w:szCs w:val="28"/>
        </w:rPr>
        <w:t>　　</w:t>
      </w:r>
      <w:r>
        <w:rPr>
          <w:rFonts w:ascii="Times New Roman" w:hAnsi="Times New Roman"/>
          <w:sz w:val="28"/>
          <w:szCs w:val="28"/>
        </w:rPr>
        <w:t>月</w:t>
      </w:r>
      <w:r>
        <w:rPr>
          <w:rFonts w:hint="eastAsia" w:ascii="Times New Roman" w:hAnsi="Times New Roman"/>
          <w:sz w:val="28"/>
          <w:szCs w:val="28"/>
        </w:rPr>
        <w:t xml:space="preserve"> 　</w:t>
      </w:r>
      <w:r>
        <w:rPr>
          <w:rFonts w:ascii="Times New Roman" w:hAnsi="Times New Roman"/>
          <w:sz w:val="28"/>
          <w:szCs w:val="28"/>
        </w:rPr>
        <w:t>日</w:t>
      </w:r>
    </w:p>
    <w:p>
      <w:pPr>
        <w:spacing w:line="520" w:lineRule="exact"/>
        <w:ind w:right="900"/>
        <w:jc w:val="center"/>
        <w:rPr>
          <w:rFonts w:hint="eastAsia" w:ascii="Times New Roman" w:hAnsi="Times New Roman"/>
          <w:sz w:val="28"/>
          <w:szCs w:val="28"/>
        </w:rPr>
      </w:pPr>
    </w:p>
    <w:p>
      <w:pPr>
        <w:spacing w:line="520" w:lineRule="exact"/>
        <w:rPr>
          <w:rFonts w:ascii="Times New Roman" w:hAnsi="Times New Roman"/>
          <w:b/>
          <w:spacing w:val="-20"/>
          <w:sz w:val="28"/>
          <w:szCs w:val="28"/>
        </w:rPr>
      </w:pPr>
      <w:r>
        <w:rPr>
          <w:rFonts w:ascii="Times New Roman" w:hAnsi="Times New Roman"/>
          <w:b/>
          <w:spacing w:val="-20"/>
          <w:sz w:val="28"/>
          <w:szCs w:val="28"/>
        </w:rPr>
        <w:t>附件3</w:t>
      </w:r>
    </w:p>
    <w:p>
      <w:pPr>
        <w:spacing w:line="520" w:lineRule="exact"/>
        <w:jc w:val="center"/>
        <w:rPr>
          <w:rFonts w:ascii="Times New Roman" w:hAnsi="Times New Roman"/>
          <w:b/>
          <w:spacing w:val="-20"/>
          <w:sz w:val="36"/>
          <w:szCs w:val="36"/>
        </w:rPr>
      </w:pPr>
    </w:p>
    <w:p>
      <w:pPr>
        <w:spacing w:line="520" w:lineRule="exact"/>
        <w:jc w:val="center"/>
        <w:rPr>
          <w:rFonts w:ascii="Times New Roman" w:hAnsi="Times New Roman"/>
          <w:b/>
          <w:spacing w:val="-20"/>
          <w:sz w:val="36"/>
          <w:szCs w:val="36"/>
        </w:rPr>
      </w:pPr>
      <w:bookmarkStart w:id="81" w:name="_Toc30625_WPSOffice_Level1"/>
      <w:r>
        <w:rPr>
          <w:rFonts w:ascii="Times New Roman" w:hAnsi="Times New Roman"/>
          <w:b/>
          <w:spacing w:val="-20"/>
          <w:sz w:val="36"/>
          <w:szCs w:val="36"/>
        </w:rPr>
        <w:t>报价书</w:t>
      </w:r>
      <w:bookmarkEnd w:id="81"/>
    </w:p>
    <w:p>
      <w:pPr>
        <w:spacing w:line="520" w:lineRule="exact"/>
        <w:jc w:val="center"/>
        <w:rPr>
          <w:rFonts w:ascii="Times New Roman" w:hAnsi="Times New Roman"/>
          <w:sz w:val="28"/>
          <w:szCs w:val="28"/>
        </w:rPr>
      </w:pPr>
    </w:p>
    <w:p>
      <w:pPr>
        <w:spacing w:line="520" w:lineRule="exact"/>
        <w:rPr>
          <w:rFonts w:ascii="Times New Roman" w:hAnsi="Times New Roman"/>
          <w:sz w:val="28"/>
          <w:szCs w:val="28"/>
          <w:u w:val="single"/>
        </w:rPr>
      </w:pPr>
      <w:r>
        <w:rPr>
          <w:rFonts w:ascii="Times New Roman" w:hAnsi="Times New Roman"/>
          <w:sz w:val="28"/>
          <w:szCs w:val="28"/>
        </w:rPr>
        <w:t xml:space="preserve">致: </w:t>
      </w:r>
      <w:r>
        <w:rPr>
          <w:rFonts w:ascii="Times New Roman" w:hAnsi="Times New Roman"/>
          <w:sz w:val="28"/>
          <w:szCs w:val="28"/>
          <w:u w:val="single"/>
        </w:rPr>
        <w:t>重庆市轨道交通设计研究院有限责任公司</w:t>
      </w:r>
    </w:p>
    <w:p>
      <w:pPr>
        <w:spacing w:line="520" w:lineRule="exact"/>
        <w:rPr>
          <w:rFonts w:ascii="Times New Roman" w:hAnsi="Times New Roman"/>
          <w:sz w:val="28"/>
          <w:szCs w:val="28"/>
        </w:rPr>
      </w:pPr>
    </w:p>
    <w:p>
      <w:pPr>
        <w:tabs>
          <w:tab w:val="left" w:pos="-2310"/>
        </w:tabs>
        <w:adjustRightInd w:val="0"/>
        <w:spacing w:line="520" w:lineRule="exact"/>
        <w:ind w:firstLine="560" w:firstLineChars="200"/>
        <w:textAlignment w:val="baseline"/>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w:t>
      </w:r>
      <w:r>
        <w:rPr>
          <w:rFonts w:ascii="Times New Roman" w:hAnsi="Times New Roman"/>
          <w:sz w:val="28"/>
          <w:szCs w:val="28"/>
        </w:rPr>
        <w:t>在考察了现状并仔细研究了贵单位比选文件的各项条款后, 本单位愿意以合同含税</w:t>
      </w:r>
      <w:r>
        <w:rPr>
          <w:rFonts w:hint="eastAsia" w:ascii="Times New Roman" w:hAnsi="Times New Roman"/>
          <w:sz w:val="28"/>
          <w:szCs w:val="28"/>
        </w:rPr>
        <w:t>包干</w:t>
      </w:r>
      <w:r>
        <w:rPr>
          <w:rFonts w:ascii="Times New Roman" w:hAnsi="Times New Roman"/>
          <w:sz w:val="28"/>
          <w:szCs w:val="28"/>
        </w:rPr>
        <w:t>总价人民币</w:t>
      </w:r>
      <w:r>
        <w:rPr>
          <w:rFonts w:ascii="Times New Roman" w:hAnsi="Times New Roman"/>
          <w:sz w:val="28"/>
          <w:szCs w:val="28"/>
          <w:u w:val="single"/>
        </w:rPr>
        <w:t xml:space="preserve">    </w:t>
      </w:r>
      <w:r>
        <w:rPr>
          <w:rFonts w:ascii="Times New Roman" w:hAnsi="Times New Roman"/>
          <w:sz w:val="28"/>
          <w:szCs w:val="28"/>
        </w:rPr>
        <w:t>元整（小写：</w:t>
      </w:r>
      <w:r>
        <w:rPr>
          <w:rFonts w:ascii="Times New Roman" w:hAnsi="Times New Roman"/>
          <w:sz w:val="28"/>
          <w:szCs w:val="28"/>
          <w:u w:val="single"/>
        </w:rPr>
        <w:t xml:space="preserve">   </w:t>
      </w:r>
      <w:r>
        <w:rPr>
          <w:rFonts w:ascii="Times New Roman" w:hAnsi="Times New Roman"/>
          <w:sz w:val="28"/>
          <w:szCs w:val="28"/>
        </w:rPr>
        <w:t>），提供所要求的服务。</w:t>
      </w:r>
    </w:p>
    <w:p>
      <w:pPr>
        <w:tabs>
          <w:tab w:val="left" w:pos="-2310"/>
        </w:tabs>
        <w:adjustRightInd w:val="0"/>
        <w:spacing w:line="520" w:lineRule="exact"/>
        <w:ind w:firstLine="560" w:firstLineChars="200"/>
        <w:textAlignment w:val="baseline"/>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w:t>
      </w:r>
      <w:r>
        <w:rPr>
          <w:rFonts w:ascii="Times New Roman" w:hAnsi="Times New Roman"/>
          <w:sz w:val="28"/>
          <w:szCs w:val="28"/>
        </w:rPr>
        <w:t>一旦我方中选，我方将向贵方提供等额、合法、有效且满足贵方要求的增值税专用发票。</w:t>
      </w:r>
    </w:p>
    <w:p>
      <w:pPr>
        <w:spacing w:line="520" w:lineRule="exact"/>
        <w:ind w:firstLine="4340" w:firstLineChars="1550"/>
        <w:jc w:val="left"/>
        <w:rPr>
          <w:rFonts w:ascii="Times New Roman" w:hAnsi="Times New Roman"/>
          <w:sz w:val="28"/>
          <w:szCs w:val="28"/>
        </w:rPr>
      </w:pPr>
    </w:p>
    <w:p>
      <w:pPr>
        <w:spacing w:line="520" w:lineRule="exact"/>
        <w:ind w:firstLine="4340" w:firstLineChars="1550"/>
        <w:jc w:val="left"/>
        <w:rPr>
          <w:rFonts w:ascii="Times New Roman" w:hAnsi="Times New Roman"/>
          <w:sz w:val="28"/>
          <w:szCs w:val="28"/>
        </w:rPr>
      </w:pPr>
    </w:p>
    <w:p>
      <w:pPr>
        <w:spacing w:line="520" w:lineRule="exact"/>
        <w:ind w:firstLine="4340" w:firstLineChars="1550"/>
        <w:jc w:val="left"/>
        <w:rPr>
          <w:rFonts w:ascii="Times New Roman" w:hAnsi="Times New Roman"/>
          <w:sz w:val="28"/>
          <w:szCs w:val="28"/>
        </w:rPr>
      </w:pPr>
    </w:p>
    <w:p>
      <w:pPr>
        <w:spacing w:line="520" w:lineRule="exact"/>
        <w:ind w:firstLine="4340" w:firstLineChars="1550"/>
        <w:jc w:val="left"/>
        <w:rPr>
          <w:rFonts w:ascii="Times New Roman" w:hAnsi="Times New Roman"/>
          <w:sz w:val="28"/>
          <w:szCs w:val="28"/>
        </w:rPr>
      </w:pPr>
    </w:p>
    <w:p>
      <w:pPr>
        <w:spacing w:line="520" w:lineRule="exact"/>
        <w:ind w:firstLine="2240" w:firstLineChars="800"/>
        <w:jc w:val="left"/>
        <w:rPr>
          <w:rFonts w:ascii="Times New Roman" w:hAnsi="Times New Roman"/>
          <w:sz w:val="28"/>
          <w:szCs w:val="28"/>
        </w:rPr>
      </w:pPr>
      <w:r>
        <w:rPr>
          <w:rFonts w:ascii="Times New Roman" w:hAnsi="Times New Roman"/>
          <w:sz w:val="28"/>
          <w:szCs w:val="28"/>
        </w:rPr>
        <w:t xml:space="preserve">参选单位（盖章）:             </w:t>
      </w:r>
    </w:p>
    <w:p>
      <w:pPr>
        <w:spacing w:line="520" w:lineRule="exact"/>
        <w:ind w:firstLine="2240" w:firstLineChars="800"/>
        <w:jc w:val="left"/>
        <w:rPr>
          <w:rFonts w:ascii="Times New Roman" w:hAnsi="Times New Roman"/>
          <w:sz w:val="28"/>
          <w:szCs w:val="28"/>
        </w:rPr>
      </w:pPr>
      <w:r>
        <w:rPr>
          <w:rFonts w:ascii="Times New Roman" w:hAnsi="Times New Roman"/>
          <w:sz w:val="28"/>
          <w:szCs w:val="28"/>
        </w:rPr>
        <w:t xml:space="preserve">授权代表（签字）: </w:t>
      </w:r>
    </w:p>
    <w:p>
      <w:pPr>
        <w:spacing w:line="520" w:lineRule="exact"/>
        <w:ind w:firstLine="2240" w:firstLineChars="800"/>
        <w:jc w:val="left"/>
        <w:rPr>
          <w:rFonts w:ascii="Times New Roman" w:hAnsi="Times New Roman"/>
          <w:sz w:val="28"/>
          <w:szCs w:val="28"/>
        </w:rPr>
      </w:pPr>
      <w:r>
        <w:rPr>
          <w:rFonts w:ascii="Times New Roman" w:hAnsi="Times New Roman"/>
          <w:sz w:val="28"/>
          <w:szCs w:val="28"/>
        </w:rPr>
        <w:t>报价日期：202</w:t>
      </w:r>
      <w:r>
        <w:rPr>
          <w:rFonts w:hint="eastAsia" w:ascii="Times New Roman" w:hAnsi="Times New Roman"/>
          <w:sz w:val="28"/>
          <w:szCs w:val="28"/>
        </w:rPr>
        <w:t>2</w:t>
      </w:r>
      <w:r>
        <w:rPr>
          <w:rFonts w:ascii="Times New Roman" w:hAnsi="Times New Roman"/>
          <w:sz w:val="28"/>
          <w:szCs w:val="28"/>
        </w:rPr>
        <w:t>年</w:t>
      </w:r>
      <w:r>
        <w:rPr>
          <w:rFonts w:hint="eastAsia" w:ascii="Times New Roman" w:hAnsi="Times New Roman"/>
          <w:sz w:val="28"/>
          <w:szCs w:val="28"/>
        </w:rPr>
        <w:t>　　</w:t>
      </w:r>
      <w:r>
        <w:rPr>
          <w:rFonts w:ascii="Times New Roman" w:hAnsi="Times New Roman"/>
          <w:sz w:val="28"/>
          <w:szCs w:val="28"/>
        </w:rPr>
        <w:t>月</w:t>
      </w:r>
      <w:r>
        <w:rPr>
          <w:rFonts w:hint="eastAsia" w:ascii="Times New Roman" w:hAnsi="Times New Roman"/>
          <w:sz w:val="28"/>
          <w:szCs w:val="28"/>
        </w:rPr>
        <w:t>　　</w:t>
      </w:r>
      <w:r>
        <w:rPr>
          <w:rFonts w:ascii="Times New Roman" w:hAnsi="Times New Roman"/>
          <w:sz w:val="28"/>
          <w:szCs w:val="28"/>
        </w:rPr>
        <w:t xml:space="preserve">日 </w:t>
      </w:r>
    </w:p>
    <w:p>
      <w:pPr>
        <w:spacing w:line="520" w:lineRule="exact"/>
        <w:jc w:val="left"/>
        <w:rPr>
          <w:rFonts w:ascii="Times New Roman" w:hAnsi="Times New Roman"/>
          <w:b/>
          <w:sz w:val="28"/>
          <w:szCs w:val="28"/>
        </w:rPr>
      </w:pPr>
    </w:p>
    <w:p>
      <w:pPr>
        <w:widowControl/>
        <w:jc w:val="left"/>
        <w:rPr>
          <w:rFonts w:ascii="Times New Roman" w:hAnsi="Times New Roman"/>
          <w:b/>
          <w:sz w:val="28"/>
          <w:szCs w:val="28"/>
        </w:rPr>
      </w:pPr>
      <w:r>
        <w:rPr>
          <w:rFonts w:ascii="Times New Roman" w:hAnsi="Times New Roman"/>
          <w:b/>
          <w:sz w:val="28"/>
          <w:szCs w:val="28"/>
        </w:rPr>
        <w:br w:type="page"/>
      </w:r>
    </w:p>
    <w:p>
      <w:pPr>
        <w:spacing w:line="520" w:lineRule="exact"/>
        <w:rPr>
          <w:rFonts w:ascii="Times New Roman" w:hAnsi="Times New Roman"/>
          <w:b/>
          <w:spacing w:val="-20"/>
          <w:sz w:val="28"/>
          <w:szCs w:val="28"/>
        </w:rPr>
      </w:pPr>
      <w:bookmarkStart w:id="82" w:name="_表4-1__项目人员情况一览表"/>
      <w:bookmarkEnd w:id="82"/>
      <w:bookmarkStart w:id="83" w:name="_表3-2__商务及服务承诺"/>
      <w:bookmarkEnd w:id="83"/>
      <w:bookmarkStart w:id="84" w:name="_表3-2__项目负责人及项目成员简历表"/>
      <w:bookmarkEnd w:id="84"/>
      <w:bookmarkStart w:id="85" w:name="_表4-2__项目负责人及项目成员简历表"/>
      <w:bookmarkEnd w:id="85"/>
      <w:bookmarkStart w:id="86" w:name="_表3-1__项目人员情况一览表"/>
      <w:bookmarkEnd w:id="86"/>
      <w:bookmarkStart w:id="87" w:name="_附件3：_1"/>
      <w:bookmarkEnd w:id="87"/>
      <w:r>
        <w:rPr>
          <w:rFonts w:ascii="Times New Roman" w:hAnsi="Times New Roman"/>
          <w:b/>
          <w:spacing w:val="-20"/>
          <w:sz w:val="28"/>
          <w:szCs w:val="28"/>
        </w:rPr>
        <w:t>附件4</w:t>
      </w:r>
    </w:p>
    <w:p>
      <w:pPr>
        <w:spacing w:line="520" w:lineRule="exact"/>
        <w:jc w:val="center"/>
        <w:rPr>
          <w:rFonts w:ascii="Times New Roman" w:hAnsi="Times New Roman"/>
          <w:b/>
          <w:spacing w:val="-20"/>
          <w:sz w:val="32"/>
          <w:szCs w:val="32"/>
        </w:rPr>
      </w:pPr>
    </w:p>
    <w:p>
      <w:pPr>
        <w:spacing w:line="520" w:lineRule="exact"/>
        <w:jc w:val="center"/>
        <w:rPr>
          <w:rFonts w:ascii="Times New Roman" w:hAnsi="Times New Roman"/>
          <w:b/>
          <w:spacing w:val="-20"/>
          <w:sz w:val="36"/>
          <w:szCs w:val="36"/>
        </w:rPr>
      </w:pPr>
      <w:bookmarkStart w:id="88" w:name="_Toc17273_WPSOffice_Level1"/>
      <w:r>
        <w:rPr>
          <w:rFonts w:hint="eastAsia" w:ascii="Times New Roman" w:hAnsi="Times New Roman"/>
          <w:b/>
          <w:spacing w:val="-20"/>
          <w:sz w:val="36"/>
          <w:szCs w:val="36"/>
        </w:rPr>
        <w:t>企业</w:t>
      </w:r>
      <w:r>
        <w:rPr>
          <w:rFonts w:ascii="Times New Roman" w:hAnsi="Times New Roman"/>
          <w:b/>
          <w:spacing w:val="-20"/>
          <w:sz w:val="36"/>
          <w:szCs w:val="36"/>
        </w:rPr>
        <w:t>业绩汇总表</w:t>
      </w:r>
      <w:bookmarkEnd w:id="88"/>
    </w:p>
    <w:p>
      <w:pPr>
        <w:spacing w:line="520" w:lineRule="exact"/>
        <w:jc w:val="center"/>
        <w:rPr>
          <w:rFonts w:ascii="Times New Roman" w:hAnsi="Times New Roman"/>
          <w:b/>
          <w:spacing w:val="-20"/>
          <w:sz w:val="32"/>
          <w:szCs w:val="32"/>
        </w:rPr>
      </w:pP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965"/>
        <w:gridCol w:w="2172"/>
        <w:gridCol w:w="2084"/>
        <w:gridCol w:w="1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5" w:hRule="atLeast"/>
          <w:jc w:val="center"/>
        </w:trPr>
        <w:tc>
          <w:tcPr>
            <w:tcW w:w="3030" w:type="dxa"/>
            <w:vAlign w:val="center"/>
          </w:tcPr>
          <w:p>
            <w:pPr>
              <w:adjustRightInd w:val="0"/>
              <w:snapToGrid w:val="0"/>
              <w:jc w:val="center"/>
              <w:rPr>
                <w:rFonts w:ascii="Times New Roman" w:hAnsi="Times New Roman"/>
                <w:szCs w:val="21"/>
              </w:rPr>
            </w:pPr>
            <w:r>
              <w:rPr>
                <w:rFonts w:ascii="Times New Roman" w:hAnsi="Times New Roman"/>
                <w:szCs w:val="21"/>
              </w:rPr>
              <w:t>业主名称</w:t>
            </w:r>
          </w:p>
        </w:tc>
        <w:tc>
          <w:tcPr>
            <w:tcW w:w="2216" w:type="dxa"/>
            <w:vAlign w:val="center"/>
          </w:tcPr>
          <w:p>
            <w:pPr>
              <w:adjustRightInd w:val="0"/>
              <w:snapToGrid w:val="0"/>
              <w:jc w:val="center"/>
              <w:rPr>
                <w:rFonts w:ascii="Times New Roman" w:hAnsi="Times New Roman"/>
                <w:szCs w:val="21"/>
              </w:rPr>
            </w:pPr>
            <w:r>
              <w:rPr>
                <w:rFonts w:ascii="Times New Roman" w:hAnsi="Times New Roman"/>
                <w:szCs w:val="21"/>
              </w:rPr>
              <w:t>项目名称</w:t>
            </w:r>
          </w:p>
        </w:tc>
        <w:tc>
          <w:tcPr>
            <w:tcW w:w="2126" w:type="dxa"/>
            <w:vAlign w:val="center"/>
          </w:tcPr>
          <w:p>
            <w:pPr>
              <w:adjustRightInd w:val="0"/>
              <w:snapToGrid w:val="0"/>
              <w:jc w:val="center"/>
              <w:rPr>
                <w:rFonts w:ascii="Times New Roman" w:hAnsi="Times New Roman"/>
                <w:szCs w:val="21"/>
              </w:rPr>
            </w:pPr>
            <w:r>
              <w:rPr>
                <w:rFonts w:ascii="Times New Roman" w:hAnsi="Times New Roman"/>
                <w:szCs w:val="21"/>
              </w:rPr>
              <w:t>工程规模</w:t>
            </w:r>
          </w:p>
        </w:tc>
        <w:tc>
          <w:tcPr>
            <w:tcW w:w="1323" w:type="dxa"/>
            <w:vAlign w:val="center"/>
          </w:tcPr>
          <w:p>
            <w:pPr>
              <w:widowControl/>
              <w:jc w:val="center"/>
              <w:rPr>
                <w:rFonts w:ascii="Times New Roman" w:hAnsi="Times New Roman"/>
                <w:szCs w:val="21"/>
              </w:rPr>
            </w:pPr>
            <w:r>
              <w:rPr>
                <w:rFonts w:ascii="Times New Roman" w:hAnsi="Times New Roman"/>
                <w:szCs w:val="21"/>
              </w:rPr>
              <w:t>委托时间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3030" w:type="dxa"/>
            <w:vAlign w:val="center"/>
          </w:tcPr>
          <w:p>
            <w:pPr>
              <w:widowControl/>
              <w:rPr>
                <w:rFonts w:ascii="Times New Roman" w:hAnsi="Times New Roman"/>
                <w:b/>
                <w:spacing w:val="-20"/>
              </w:rPr>
            </w:pPr>
          </w:p>
        </w:tc>
        <w:tc>
          <w:tcPr>
            <w:tcW w:w="2216" w:type="dxa"/>
            <w:vAlign w:val="center"/>
          </w:tcPr>
          <w:p>
            <w:pPr>
              <w:widowControl/>
              <w:rPr>
                <w:rFonts w:ascii="Times New Roman" w:hAnsi="Times New Roman"/>
                <w:b/>
                <w:spacing w:val="-20"/>
              </w:rPr>
            </w:pPr>
          </w:p>
        </w:tc>
        <w:tc>
          <w:tcPr>
            <w:tcW w:w="2126" w:type="dxa"/>
            <w:vAlign w:val="center"/>
          </w:tcPr>
          <w:p>
            <w:pPr>
              <w:widowControl/>
              <w:rPr>
                <w:rFonts w:ascii="Times New Roman" w:hAnsi="Times New Roman"/>
                <w:b/>
                <w:spacing w:val="-20"/>
              </w:rPr>
            </w:pPr>
          </w:p>
        </w:tc>
        <w:tc>
          <w:tcPr>
            <w:tcW w:w="1323" w:type="dxa"/>
            <w:vAlign w:val="center"/>
          </w:tcPr>
          <w:p>
            <w:pPr>
              <w:widowControl/>
              <w:rPr>
                <w:rFonts w:ascii="Times New Roman" w:hAnsi="Times New Roman"/>
                <w:b/>
                <w:spacing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3030" w:type="dxa"/>
            <w:vAlign w:val="center"/>
          </w:tcPr>
          <w:p>
            <w:pPr>
              <w:widowControl/>
              <w:rPr>
                <w:rFonts w:ascii="Times New Roman" w:hAnsi="Times New Roman"/>
                <w:b/>
                <w:spacing w:val="-20"/>
              </w:rPr>
            </w:pPr>
          </w:p>
        </w:tc>
        <w:tc>
          <w:tcPr>
            <w:tcW w:w="2216" w:type="dxa"/>
            <w:vAlign w:val="center"/>
          </w:tcPr>
          <w:p>
            <w:pPr>
              <w:widowControl/>
              <w:rPr>
                <w:rFonts w:ascii="Times New Roman" w:hAnsi="Times New Roman"/>
                <w:b/>
                <w:spacing w:val="-20"/>
              </w:rPr>
            </w:pPr>
          </w:p>
        </w:tc>
        <w:tc>
          <w:tcPr>
            <w:tcW w:w="2126" w:type="dxa"/>
            <w:vAlign w:val="center"/>
          </w:tcPr>
          <w:p>
            <w:pPr>
              <w:widowControl/>
              <w:rPr>
                <w:rFonts w:ascii="Times New Roman" w:hAnsi="Times New Roman"/>
                <w:b/>
                <w:spacing w:val="-20"/>
              </w:rPr>
            </w:pPr>
          </w:p>
        </w:tc>
        <w:tc>
          <w:tcPr>
            <w:tcW w:w="1323" w:type="dxa"/>
            <w:vAlign w:val="center"/>
          </w:tcPr>
          <w:p>
            <w:pPr>
              <w:widowControl/>
              <w:rPr>
                <w:rFonts w:ascii="Times New Roman" w:hAnsi="Times New Roman"/>
                <w:b/>
                <w:spacing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3030" w:type="dxa"/>
            <w:vAlign w:val="center"/>
          </w:tcPr>
          <w:p>
            <w:pPr>
              <w:widowControl/>
              <w:rPr>
                <w:rFonts w:ascii="Times New Roman" w:hAnsi="Times New Roman"/>
                <w:b/>
                <w:spacing w:val="-20"/>
              </w:rPr>
            </w:pPr>
          </w:p>
        </w:tc>
        <w:tc>
          <w:tcPr>
            <w:tcW w:w="2216" w:type="dxa"/>
            <w:vAlign w:val="center"/>
          </w:tcPr>
          <w:p>
            <w:pPr>
              <w:widowControl/>
              <w:rPr>
                <w:rFonts w:ascii="Times New Roman" w:hAnsi="Times New Roman"/>
                <w:b/>
                <w:spacing w:val="-20"/>
              </w:rPr>
            </w:pPr>
          </w:p>
        </w:tc>
        <w:tc>
          <w:tcPr>
            <w:tcW w:w="2126" w:type="dxa"/>
            <w:vAlign w:val="center"/>
          </w:tcPr>
          <w:p>
            <w:pPr>
              <w:widowControl/>
              <w:rPr>
                <w:rFonts w:ascii="Times New Roman" w:hAnsi="Times New Roman"/>
                <w:b/>
                <w:spacing w:val="-20"/>
              </w:rPr>
            </w:pPr>
          </w:p>
        </w:tc>
        <w:tc>
          <w:tcPr>
            <w:tcW w:w="1323" w:type="dxa"/>
            <w:vAlign w:val="center"/>
          </w:tcPr>
          <w:p>
            <w:pPr>
              <w:widowControl/>
              <w:rPr>
                <w:rFonts w:ascii="Times New Roman" w:hAnsi="Times New Roman"/>
                <w:b/>
                <w:spacing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3030" w:type="dxa"/>
            <w:vAlign w:val="center"/>
          </w:tcPr>
          <w:p>
            <w:pPr>
              <w:widowControl/>
              <w:rPr>
                <w:rFonts w:ascii="Times New Roman" w:hAnsi="Times New Roman"/>
                <w:b/>
                <w:spacing w:val="-20"/>
              </w:rPr>
            </w:pPr>
          </w:p>
        </w:tc>
        <w:tc>
          <w:tcPr>
            <w:tcW w:w="2216" w:type="dxa"/>
            <w:vAlign w:val="center"/>
          </w:tcPr>
          <w:p>
            <w:pPr>
              <w:widowControl/>
              <w:rPr>
                <w:rFonts w:ascii="Times New Roman" w:hAnsi="Times New Roman"/>
                <w:b/>
                <w:spacing w:val="-20"/>
              </w:rPr>
            </w:pPr>
          </w:p>
        </w:tc>
        <w:tc>
          <w:tcPr>
            <w:tcW w:w="2126" w:type="dxa"/>
            <w:vAlign w:val="center"/>
          </w:tcPr>
          <w:p>
            <w:pPr>
              <w:widowControl/>
              <w:rPr>
                <w:rFonts w:ascii="Times New Roman" w:hAnsi="Times New Roman"/>
                <w:b/>
                <w:spacing w:val="-20"/>
              </w:rPr>
            </w:pPr>
          </w:p>
        </w:tc>
        <w:tc>
          <w:tcPr>
            <w:tcW w:w="1323" w:type="dxa"/>
            <w:vAlign w:val="center"/>
          </w:tcPr>
          <w:p>
            <w:pPr>
              <w:widowControl/>
              <w:rPr>
                <w:rFonts w:ascii="Times New Roman" w:hAnsi="Times New Roman"/>
                <w:b/>
                <w:spacing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3030" w:type="dxa"/>
            <w:vAlign w:val="center"/>
          </w:tcPr>
          <w:p>
            <w:pPr>
              <w:widowControl/>
              <w:rPr>
                <w:rFonts w:ascii="Times New Roman" w:hAnsi="Times New Roman"/>
                <w:b/>
                <w:spacing w:val="-20"/>
              </w:rPr>
            </w:pPr>
          </w:p>
        </w:tc>
        <w:tc>
          <w:tcPr>
            <w:tcW w:w="2216" w:type="dxa"/>
            <w:vAlign w:val="center"/>
          </w:tcPr>
          <w:p>
            <w:pPr>
              <w:widowControl/>
              <w:rPr>
                <w:rFonts w:ascii="Times New Roman" w:hAnsi="Times New Roman"/>
                <w:b/>
                <w:spacing w:val="-20"/>
              </w:rPr>
            </w:pPr>
          </w:p>
        </w:tc>
        <w:tc>
          <w:tcPr>
            <w:tcW w:w="2126" w:type="dxa"/>
            <w:vAlign w:val="center"/>
          </w:tcPr>
          <w:p>
            <w:pPr>
              <w:widowControl/>
              <w:rPr>
                <w:rFonts w:ascii="Times New Roman" w:hAnsi="Times New Roman"/>
                <w:b/>
                <w:spacing w:val="-20"/>
              </w:rPr>
            </w:pPr>
          </w:p>
        </w:tc>
        <w:tc>
          <w:tcPr>
            <w:tcW w:w="1323" w:type="dxa"/>
            <w:vAlign w:val="center"/>
          </w:tcPr>
          <w:p>
            <w:pPr>
              <w:widowControl/>
              <w:rPr>
                <w:rFonts w:ascii="Times New Roman" w:hAnsi="Times New Roman"/>
                <w:b/>
                <w:spacing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3030" w:type="dxa"/>
            <w:vAlign w:val="center"/>
          </w:tcPr>
          <w:p>
            <w:pPr>
              <w:widowControl/>
              <w:rPr>
                <w:rFonts w:ascii="Times New Roman" w:hAnsi="Times New Roman"/>
                <w:b/>
                <w:spacing w:val="-20"/>
              </w:rPr>
            </w:pPr>
          </w:p>
        </w:tc>
        <w:tc>
          <w:tcPr>
            <w:tcW w:w="2216" w:type="dxa"/>
            <w:vAlign w:val="center"/>
          </w:tcPr>
          <w:p>
            <w:pPr>
              <w:widowControl/>
              <w:rPr>
                <w:rFonts w:ascii="Times New Roman" w:hAnsi="Times New Roman"/>
                <w:b/>
                <w:spacing w:val="-20"/>
              </w:rPr>
            </w:pPr>
          </w:p>
        </w:tc>
        <w:tc>
          <w:tcPr>
            <w:tcW w:w="2126" w:type="dxa"/>
            <w:vAlign w:val="center"/>
          </w:tcPr>
          <w:p>
            <w:pPr>
              <w:widowControl/>
              <w:rPr>
                <w:rFonts w:ascii="Times New Roman" w:hAnsi="Times New Roman"/>
                <w:b/>
                <w:spacing w:val="-20"/>
              </w:rPr>
            </w:pPr>
          </w:p>
        </w:tc>
        <w:tc>
          <w:tcPr>
            <w:tcW w:w="1323" w:type="dxa"/>
            <w:vAlign w:val="center"/>
          </w:tcPr>
          <w:p>
            <w:pPr>
              <w:widowControl/>
              <w:rPr>
                <w:rFonts w:ascii="Times New Roman" w:hAnsi="Times New Roman"/>
                <w:b/>
                <w:spacing w:val="-20"/>
              </w:rPr>
            </w:pPr>
          </w:p>
        </w:tc>
      </w:tr>
    </w:tbl>
    <w:p>
      <w:pPr>
        <w:widowControl/>
        <w:jc w:val="left"/>
        <w:rPr>
          <w:rFonts w:ascii="Times New Roman" w:hAnsi="Times New Roman"/>
          <w:b/>
          <w:spacing w:val="-20"/>
        </w:rPr>
      </w:pPr>
      <w:r>
        <w:rPr>
          <w:rFonts w:ascii="Times New Roman" w:hAnsi="Times New Roman"/>
        </w:rPr>
        <w:t>附：合同关键页复印件</w:t>
      </w:r>
      <w:r>
        <w:rPr>
          <w:rFonts w:ascii="Times New Roman" w:hAnsi="Times New Roman"/>
          <w:szCs w:val="21"/>
        </w:rPr>
        <w:t>或中标通知书复印件或</w:t>
      </w:r>
      <w:r>
        <w:rPr>
          <w:rFonts w:hint="eastAsia" w:ascii="Times New Roman" w:hAnsi="Times New Roman"/>
          <w:szCs w:val="21"/>
        </w:rPr>
        <w:t>业主</w:t>
      </w:r>
      <w:r>
        <w:rPr>
          <w:rFonts w:ascii="Times New Roman" w:hAnsi="Times New Roman"/>
          <w:szCs w:val="21"/>
        </w:rPr>
        <w:t>出具的相关证明材料复印件</w:t>
      </w:r>
      <w:r>
        <w:rPr>
          <w:rFonts w:hint="eastAsia" w:ascii="Times New Roman" w:hAnsi="Times New Roman"/>
          <w:szCs w:val="21"/>
        </w:rPr>
        <w:t>（加盖公章）</w:t>
      </w:r>
    </w:p>
    <w:p>
      <w:pPr>
        <w:widowControl/>
        <w:jc w:val="left"/>
        <w:rPr>
          <w:rFonts w:ascii="Times New Roman" w:hAnsi="Times New Roman"/>
          <w:b/>
          <w:spacing w:val="-20"/>
        </w:rPr>
      </w:pPr>
    </w:p>
    <w:p>
      <w:pPr>
        <w:widowControl/>
        <w:jc w:val="left"/>
        <w:rPr>
          <w:rFonts w:ascii="Times New Roman" w:hAnsi="Times New Roman"/>
          <w:b/>
          <w:spacing w:val="-20"/>
        </w:rPr>
      </w:pPr>
    </w:p>
    <w:p>
      <w:pPr>
        <w:widowControl/>
        <w:jc w:val="left"/>
        <w:rPr>
          <w:rFonts w:ascii="Times New Roman" w:hAnsi="Times New Roman"/>
          <w:b/>
          <w:spacing w:val="-20"/>
        </w:rPr>
      </w:pPr>
    </w:p>
    <w:p>
      <w:pPr>
        <w:spacing w:line="520" w:lineRule="exact"/>
        <w:ind w:right="560"/>
        <w:rPr>
          <w:rFonts w:ascii="Times New Roman" w:hAnsi="Times New Roman"/>
          <w:sz w:val="28"/>
          <w:szCs w:val="28"/>
        </w:rPr>
      </w:pPr>
      <w:r>
        <w:rPr>
          <w:rFonts w:hint="eastAsia" w:ascii="Times New Roman" w:hAnsi="Times New Roman"/>
          <w:sz w:val="28"/>
          <w:szCs w:val="28"/>
        </w:rPr>
        <w:t>　　　　　　　　　　　　　　</w:t>
      </w:r>
      <w:r>
        <w:rPr>
          <w:rFonts w:ascii="Times New Roman" w:hAnsi="Times New Roman"/>
          <w:sz w:val="28"/>
          <w:szCs w:val="28"/>
        </w:rPr>
        <w:t>参选单位（盖章）：</w:t>
      </w:r>
    </w:p>
    <w:p>
      <w:pPr>
        <w:spacing w:line="520" w:lineRule="exact"/>
        <w:ind w:right="900"/>
        <w:jc w:val="center"/>
        <w:rPr>
          <w:rFonts w:ascii="Times New Roman" w:hAnsi="Times New Roman"/>
          <w:sz w:val="28"/>
          <w:szCs w:val="28"/>
        </w:rPr>
      </w:pPr>
      <w:r>
        <w:rPr>
          <w:rFonts w:ascii="Times New Roman" w:hAnsi="Times New Roman"/>
          <w:sz w:val="28"/>
          <w:szCs w:val="28"/>
        </w:rPr>
        <w:t xml:space="preserve">                            日期：202</w:t>
      </w:r>
      <w:r>
        <w:rPr>
          <w:rFonts w:hint="eastAsia" w:ascii="Times New Roman" w:hAnsi="Times New Roman"/>
          <w:sz w:val="28"/>
          <w:szCs w:val="28"/>
        </w:rPr>
        <w:t>2</w:t>
      </w:r>
      <w:r>
        <w:rPr>
          <w:rFonts w:ascii="Times New Roman" w:hAnsi="Times New Roman"/>
          <w:sz w:val="28"/>
          <w:szCs w:val="28"/>
        </w:rPr>
        <w:t>年</w:t>
      </w:r>
      <w:r>
        <w:rPr>
          <w:rFonts w:hint="eastAsia" w:ascii="Times New Roman" w:hAnsi="Times New Roman"/>
          <w:sz w:val="28"/>
          <w:szCs w:val="28"/>
        </w:rPr>
        <w:t>　　</w:t>
      </w:r>
      <w:r>
        <w:rPr>
          <w:rFonts w:ascii="Times New Roman" w:hAnsi="Times New Roman"/>
          <w:sz w:val="28"/>
          <w:szCs w:val="28"/>
        </w:rPr>
        <w:t>月</w:t>
      </w:r>
      <w:r>
        <w:rPr>
          <w:rFonts w:hint="eastAsia" w:ascii="Times New Roman" w:hAnsi="Times New Roman"/>
          <w:sz w:val="28"/>
          <w:szCs w:val="28"/>
        </w:rPr>
        <w:t>　　</w:t>
      </w:r>
      <w:r>
        <w:rPr>
          <w:rFonts w:ascii="Times New Roman" w:hAnsi="Times New Roman"/>
          <w:sz w:val="28"/>
          <w:szCs w:val="28"/>
        </w:rPr>
        <w:t>日</w:t>
      </w:r>
    </w:p>
    <w:p>
      <w:pPr>
        <w:widowControl/>
        <w:jc w:val="left"/>
        <w:rPr>
          <w:rFonts w:ascii="Times New Roman" w:hAnsi="Times New Roman"/>
          <w:b/>
          <w:spacing w:val="-20"/>
        </w:rPr>
      </w:pPr>
    </w:p>
    <w:p>
      <w:pPr>
        <w:widowControl/>
        <w:jc w:val="left"/>
        <w:rPr>
          <w:rFonts w:ascii="Times New Roman" w:hAnsi="Times New Roman"/>
          <w:b/>
          <w:spacing w:val="-20"/>
        </w:rPr>
      </w:pPr>
      <w:r>
        <w:rPr>
          <w:rFonts w:ascii="Times New Roman" w:hAnsi="Times New Roman"/>
          <w:b/>
          <w:spacing w:val="-20"/>
        </w:rPr>
        <w:br w:type="page"/>
      </w:r>
    </w:p>
    <w:p>
      <w:pPr>
        <w:spacing w:line="520" w:lineRule="exact"/>
        <w:rPr>
          <w:rFonts w:ascii="Times New Roman" w:hAnsi="Times New Roman"/>
          <w:b/>
          <w:spacing w:val="-20"/>
          <w:sz w:val="28"/>
          <w:szCs w:val="28"/>
        </w:rPr>
      </w:pPr>
      <w:r>
        <w:rPr>
          <w:rFonts w:ascii="Times New Roman" w:hAnsi="Times New Roman"/>
          <w:b/>
          <w:spacing w:val="-20"/>
          <w:sz w:val="28"/>
          <w:szCs w:val="28"/>
        </w:rPr>
        <w:t>附件5</w:t>
      </w:r>
    </w:p>
    <w:p>
      <w:pPr>
        <w:spacing w:after="312" w:afterLines="100" w:line="520" w:lineRule="exact"/>
        <w:jc w:val="center"/>
        <w:rPr>
          <w:rFonts w:ascii="Times New Roman" w:hAnsi="Times New Roman"/>
          <w:b/>
          <w:spacing w:val="-20"/>
          <w:sz w:val="36"/>
          <w:szCs w:val="36"/>
        </w:rPr>
      </w:pPr>
      <w:bookmarkStart w:id="89" w:name="_Toc4986_WPSOffice_Level1"/>
      <w:r>
        <w:rPr>
          <w:rFonts w:ascii="Times New Roman" w:hAnsi="Times New Roman"/>
          <w:b/>
          <w:spacing w:val="-20"/>
          <w:sz w:val="36"/>
          <w:szCs w:val="36"/>
        </w:rPr>
        <w:t>拟投入本项目设计人员汇总表</w:t>
      </w:r>
      <w:bookmarkEnd w:id="89"/>
    </w:p>
    <w:tbl>
      <w:tblPr>
        <w:tblStyle w:val="3"/>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4"/>
        <w:gridCol w:w="1404"/>
        <w:gridCol w:w="1351"/>
        <w:gridCol w:w="701"/>
        <w:gridCol w:w="701"/>
        <w:gridCol w:w="701"/>
        <w:gridCol w:w="122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szCs w:val="21"/>
              </w:rPr>
            </w:pPr>
            <w:r>
              <w:rPr>
                <w:rFonts w:ascii="Times New Roman" w:hAnsi="Times New Roman"/>
                <w:szCs w:val="21"/>
              </w:rPr>
              <w:t>序号</w:t>
            </w:r>
          </w:p>
        </w:tc>
        <w:tc>
          <w:tcPr>
            <w:tcW w:w="1404" w:type="dxa"/>
            <w:vAlign w:val="center"/>
          </w:tcPr>
          <w:p>
            <w:pPr>
              <w:jc w:val="center"/>
              <w:rPr>
                <w:rFonts w:ascii="Times New Roman" w:hAnsi="Times New Roman"/>
                <w:szCs w:val="21"/>
              </w:rPr>
            </w:pPr>
            <w:r>
              <w:rPr>
                <w:rFonts w:ascii="Times New Roman" w:hAnsi="Times New Roman"/>
                <w:szCs w:val="21"/>
              </w:rPr>
              <w:t>拟任岗位</w:t>
            </w:r>
          </w:p>
        </w:tc>
        <w:tc>
          <w:tcPr>
            <w:tcW w:w="1351" w:type="dxa"/>
            <w:vAlign w:val="center"/>
          </w:tcPr>
          <w:p>
            <w:pPr>
              <w:jc w:val="center"/>
              <w:rPr>
                <w:rFonts w:ascii="Times New Roman" w:hAnsi="Times New Roman"/>
                <w:szCs w:val="21"/>
              </w:rPr>
            </w:pPr>
            <w:r>
              <w:rPr>
                <w:rFonts w:ascii="Times New Roman" w:hAnsi="Times New Roman"/>
                <w:szCs w:val="21"/>
              </w:rPr>
              <w:t>姓名</w:t>
            </w:r>
          </w:p>
        </w:tc>
        <w:tc>
          <w:tcPr>
            <w:tcW w:w="701" w:type="dxa"/>
            <w:vAlign w:val="center"/>
          </w:tcPr>
          <w:p>
            <w:pPr>
              <w:jc w:val="center"/>
              <w:rPr>
                <w:rFonts w:ascii="Times New Roman" w:hAnsi="Times New Roman"/>
                <w:szCs w:val="21"/>
              </w:rPr>
            </w:pPr>
            <w:r>
              <w:rPr>
                <w:rFonts w:ascii="Times New Roman" w:hAnsi="Times New Roman"/>
                <w:szCs w:val="21"/>
              </w:rPr>
              <w:t>性别</w:t>
            </w:r>
          </w:p>
        </w:tc>
        <w:tc>
          <w:tcPr>
            <w:tcW w:w="701" w:type="dxa"/>
            <w:vAlign w:val="center"/>
          </w:tcPr>
          <w:p>
            <w:pPr>
              <w:jc w:val="center"/>
              <w:rPr>
                <w:rFonts w:ascii="Times New Roman" w:hAnsi="Times New Roman"/>
                <w:szCs w:val="21"/>
              </w:rPr>
            </w:pPr>
            <w:r>
              <w:rPr>
                <w:rFonts w:ascii="Times New Roman" w:hAnsi="Times New Roman"/>
                <w:szCs w:val="21"/>
              </w:rPr>
              <w:t>年龄</w:t>
            </w:r>
          </w:p>
        </w:tc>
        <w:tc>
          <w:tcPr>
            <w:tcW w:w="701" w:type="dxa"/>
            <w:vAlign w:val="center"/>
          </w:tcPr>
          <w:p>
            <w:pPr>
              <w:jc w:val="center"/>
              <w:rPr>
                <w:rFonts w:ascii="Times New Roman" w:hAnsi="Times New Roman"/>
                <w:szCs w:val="21"/>
              </w:rPr>
            </w:pPr>
            <w:r>
              <w:rPr>
                <w:rFonts w:ascii="Times New Roman" w:hAnsi="Times New Roman"/>
                <w:szCs w:val="21"/>
              </w:rPr>
              <w:t>专业</w:t>
            </w:r>
          </w:p>
        </w:tc>
        <w:tc>
          <w:tcPr>
            <w:tcW w:w="1224" w:type="dxa"/>
            <w:vAlign w:val="center"/>
          </w:tcPr>
          <w:p>
            <w:pPr>
              <w:jc w:val="center"/>
              <w:rPr>
                <w:rFonts w:ascii="Times New Roman" w:hAnsi="Times New Roman"/>
                <w:szCs w:val="21"/>
              </w:rPr>
            </w:pPr>
            <w:r>
              <w:rPr>
                <w:rFonts w:ascii="Times New Roman" w:hAnsi="Times New Roman"/>
                <w:szCs w:val="21"/>
              </w:rPr>
              <w:t>职称</w:t>
            </w:r>
          </w:p>
        </w:tc>
        <w:tc>
          <w:tcPr>
            <w:tcW w:w="1705" w:type="dxa"/>
            <w:vAlign w:val="center"/>
          </w:tcPr>
          <w:p>
            <w:pPr>
              <w:jc w:val="center"/>
              <w:rPr>
                <w:rFonts w:ascii="Times New Roman" w:hAnsi="Times New Roman"/>
                <w:szCs w:val="21"/>
              </w:rPr>
            </w:pPr>
            <w:r>
              <w:rPr>
                <w:rFonts w:ascii="Times New Roman" w:hAnsi="Times New Roman"/>
                <w:szCs w:val="21"/>
              </w:rPr>
              <w:t>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szCs w:val="21"/>
              </w:rPr>
            </w:pPr>
          </w:p>
        </w:tc>
        <w:tc>
          <w:tcPr>
            <w:tcW w:w="1404" w:type="dxa"/>
            <w:vAlign w:val="center"/>
          </w:tcPr>
          <w:p>
            <w:pPr>
              <w:jc w:val="center"/>
              <w:rPr>
                <w:rFonts w:ascii="Times New Roman" w:hAnsi="Times New Roman"/>
                <w:szCs w:val="21"/>
              </w:rPr>
            </w:pPr>
          </w:p>
        </w:tc>
        <w:tc>
          <w:tcPr>
            <w:tcW w:w="135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1224" w:type="dxa"/>
            <w:vAlign w:val="center"/>
          </w:tcPr>
          <w:p>
            <w:pPr>
              <w:jc w:val="center"/>
              <w:rPr>
                <w:rFonts w:ascii="Times New Roman" w:hAnsi="Times New Roman"/>
                <w:szCs w:val="21"/>
              </w:rPr>
            </w:pPr>
          </w:p>
        </w:tc>
        <w:tc>
          <w:tcPr>
            <w:tcW w:w="1705"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szCs w:val="21"/>
              </w:rPr>
            </w:pPr>
          </w:p>
        </w:tc>
        <w:tc>
          <w:tcPr>
            <w:tcW w:w="1404" w:type="dxa"/>
            <w:vAlign w:val="center"/>
          </w:tcPr>
          <w:p>
            <w:pPr>
              <w:jc w:val="center"/>
              <w:rPr>
                <w:rFonts w:ascii="Times New Roman" w:hAnsi="Times New Roman"/>
                <w:szCs w:val="21"/>
              </w:rPr>
            </w:pPr>
          </w:p>
        </w:tc>
        <w:tc>
          <w:tcPr>
            <w:tcW w:w="135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1224" w:type="dxa"/>
            <w:vAlign w:val="center"/>
          </w:tcPr>
          <w:p>
            <w:pPr>
              <w:jc w:val="center"/>
              <w:rPr>
                <w:rFonts w:ascii="Times New Roman" w:hAnsi="Times New Roman"/>
                <w:szCs w:val="21"/>
              </w:rPr>
            </w:pPr>
          </w:p>
        </w:tc>
        <w:tc>
          <w:tcPr>
            <w:tcW w:w="1705"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szCs w:val="21"/>
              </w:rPr>
            </w:pPr>
          </w:p>
        </w:tc>
        <w:tc>
          <w:tcPr>
            <w:tcW w:w="1404" w:type="dxa"/>
            <w:vAlign w:val="center"/>
          </w:tcPr>
          <w:p>
            <w:pPr>
              <w:jc w:val="center"/>
              <w:rPr>
                <w:rFonts w:ascii="Times New Roman" w:hAnsi="Times New Roman"/>
                <w:szCs w:val="21"/>
              </w:rPr>
            </w:pPr>
          </w:p>
        </w:tc>
        <w:tc>
          <w:tcPr>
            <w:tcW w:w="135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1224" w:type="dxa"/>
            <w:vAlign w:val="center"/>
          </w:tcPr>
          <w:p>
            <w:pPr>
              <w:jc w:val="center"/>
              <w:rPr>
                <w:rFonts w:ascii="Times New Roman" w:hAnsi="Times New Roman"/>
                <w:szCs w:val="21"/>
              </w:rPr>
            </w:pPr>
          </w:p>
        </w:tc>
        <w:tc>
          <w:tcPr>
            <w:tcW w:w="1705"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szCs w:val="21"/>
              </w:rPr>
            </w:pPr>
          </w:p>
        </w:tc>
        <w:tc>
          <w:tcPr>
            <w:tcW w:w="1404" w:type="dxa"/>
            <w:vAlign w:val="center"/>
          </w:tcPr>
          <w:p>
            <w:pPr>
              <w:jc w:val="center"/>
              <w:rPr>
                <w:rFonts w:ascii="Times New Roman" w:hAnsi="Times New Roman"/>
                <w:szCs w:val="21"/>
              </w:rPr>
            </w:pPr>
          </w:p>
        </w:tc>
        <w:tc>
          <w:tcPr>
            <w:tcW w:w="135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1224" w:type="dxa"/>
            <w:vAlign w:val="center"/>
          </w:tcPr>
          <w:p>
            <w:pPr>
              <w:jc w:val="center"/>
              <w:rPr>
                <w:rFonts w:ascii="Times New Roman" w:hAnsi="Times New Roman"/>
                <w:szCs w:val="21"/>
              </w:rPr>
            </w:pPr>
          </w:p>
        </w:tc>
        <w:tc>
          <w:tcPr>
            <w:tcW w:w="1705"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szCs w:val="21"/>
              </w:rPr>
            </w:pPr>
          </w:p>
        </w:tc>
        <w:tc>
          <w:tcPr>
            <w:tcW w:w="1404" w:type="dxa"/>
            <w:vAlign w:val="center"/>
          </w:tcPr>
          <w:p>
            <w:pPr>
              <w:jc w:val="center"/>
              <w:rPr>
                <w:rFonts w:ascii="Times New Roman" w:hAnsi="Times New Roman"/>
                <w:szCs w:val="21"/>
              </w:rPr>
            </w:pPr>
          </w:p>
        </w:tc>
        <w:tc>
          <w:tcPr>
            <w:tcW w:w="135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1224" w:type="dxa"/>
            <w:vAlign w:val="center"/>
          </w:tcPr>
          <w:p>
            <w:pPr>
              <w:jc w:val="center"/>
              <w:rPr>
                <w:rFonts w:ascii="Times New Roman" w:hAnsi="Times New Roman"/>
                <w:szCs w:val="21"/>
              </w:rPr>
            </w:pPr>
          </w:p>
        </w:tc>
        <w:tc>
          <w:tcPr>
            <w:tcW w:w="1705"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szCs w:val="21"/>
              </w:rPr>
            </w:pPr>
          </w:p>
        </w:tc>
        <w:tc>
          <w:tcPr>
            <w:tcW w:w="1404" w:type="dxa"/>
            <w:vAlign w:val="center"/>
          </w:tcPr>
          <w:p>
            <w:pPr>
              <w:jc w:val="center"/>
              <w:rPr>
                <w:rFonts w:ascii="Times New Roman" w:hAnsi="Times New Roman"/>
                <w:szCs w:val="21"/>
              </w:rPr>
            </w:pPr>
          </w:p>
        </w:tc>
        <w:tc>
          <w:tcPr>
            <w:tcW w:w="135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1224" w:type="dxa"/>
            <w:vAlign w:val="center"/>
          </w:tcPr>
          <w:p>
            <w:pPr>
              <w:jc w:val="center"/>
              <w:rPr>
                <w:rFonts w:ascii="Times New Roman" w:hAnsi="Times New Roman"/>
                <w:szCs w:val="21"/>
              </w:rPr>
            </w:pPr>
          </w:p>
        </w:tc>
        <w:tc>
          <w:tcPr>
            <w:tcW w:w="1705"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szCs w:val="21"/>
              </w:rPr>
            </w:pPr>
          </w:p>
        </w:tc>
        <w:tc>
          <w:tcPr>
            <w:tcW w:w="1404" w:type="dxa"/>
            <w:vAlign w:val="center"/>
          </w:tcPr>
          <w:p>
            <w:pPr>
              <w:jc w:val="center"/>
              <w:rPr>
                <w:rFonts w:ascii="Times New Roman" w:hAnsi="Times New Roman"/>
                <w:szCs w:val="21"/>
              </w:rPr>
            </w:pPr>
          </w:p>
        </w:tc>
        <w:tc>
          <w:tcPr>
            <w:tcW w:w="135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1224" w:type="dxa"/>
            <w:vAlign w:val="center"/>
          </w:tcPr>
          <w:p>
            <w:pPr>
              <w:jc w:val="center"/>
              <w:rPr>
                <w:rFonts w:ascii="Times New Roman" w:hAnsi="Times New Roman"/>
                <w:szCs w:val="21"/>
              </w:rPr>
            </w:pPr>
          </w:p>
        </w:tc>
        <w:tc>
          <w:tcPr>
            <w:tcW w:w="1705"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szCs w:val="21"/>
              </w:rPr>
            </w:pPr>
          </w:p>
        </w:tc>
        <w:tc>
          <w:tcPr>
            <w:tcW w:w="1404" w:type="dxa"/>
            <w:vAlign w:val="center"/>
          </w:tcPr>
          <w:p>
            <w:pPr>
              <w:jc w:val="center"/>
              <w:rPr>
                <w:rFonts w:ascii="Times New Roman" w:hAnsi="Times New Roman"/>
                <w:szCs w:val="21"/>
              </w:rPr>
            </w:pPr>
          </w:p>
        </w:tc>
        <w:tc>
          <w:tcPr>
            <w:tcW w:w="135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1224" w:type="dxa"/>
            <w:vAlign w:val="center"/>
          </w:tcPr>
          <w:p>
            <w:pPr>
              <w:jc w:val="center"/>
              <w:rPr>
                <w:rFonts w:ascii="Times New Roman" w:hAnsi="Times New Roman"/>
                <w:szCs w:val="21"/>
              </w:rPr>
            </w:pPr>
          </w:p>
        </w:tc>
        <w:tc>
          <w:tcPr>
            <w:tcW w:w="1705"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szCs w:val="21"/>
              </w:rPr>
            </w:pPr>
          </w:p>
        </w:tc>
        <w:tc>
          <w:tcPr>
            <w:tcW w:w="1404" w:type="dxa"/>
            <w:vAlign w:val="center"/>
          </w:tcPr>
          <w:p>
            <w:pPr>
              <w:jc w:val="center"/>
              <w:rPr>
                <w:rFonts w:ascii="Times New Roman" w:hAnsi="Times New Roman"/>
                <w:szCs w:val="21"/>
              </w:rPr>
            </w:pPr>
          </w:p>
        </w:tc>
        <w:tc>
          <w:tcPr>
            <w:tcW w:w="135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1224" w:type="dxa"/>
            <w:vAlign w:val="center"/>
          </w:tcPr>
          <w:p>
            <w:pPr>
              <w:jc w:val="center"/>
              <w:rPr>
                <w:rFonts w:ascii="Times New Roman" w:hAnsi="Times New Roman"/>
                <w:szCs w:val="21"/>
              </w:rPr>
            </w:pPr>
          </w:p>
        </w:tc>
        <w:tc>
          <w:tcPr>
            <w:tcW w:w="1705" w:type="dxa"/>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44" w:type="dxa"/>
            <w:vAlign w:val="center"/>
          </w:tcPr>
          <w:p>
            <w:pPr>
              <w:jc w:val="center"/>
              <w:rPr>
                <w:rFonts w:ascii="Times New Roman" w:hAnsi="Times New Roman"/>
                <w:szCs w:val="21"/>
              </w:rPr>
            </w:pPr>
          </w:p>
        </w:tc>
        <w:tc>
          <w:tcPr>
            <w:tcW w:w="1404" w:type="dxa"/>
            <w:vAlign w:val="center"/>
          </w:tcPr>
          <w:p>
            <w:pPr>
              <w:jc w:val="center"/>
              <w:rPr>
                <w:rFonts w:ascii="Times New Roman" w:hAnsi="Times New Roman"/>
                <w:szCs w:val="21"/>
              </w:rPr>
            </w:pPr>
          </w:p>
        </w:tc>
        <w:tc>
          <w:tcPr>
            <w:tcW w:w="135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701" w:type="dxa"/>
            <w:vAlign w:val="center"/>
          </w:tcPr>
          <w:p>
            <w:pPr>
              <w:jc w:val="center"/>
              <w:rPr>
                <w:rFonts w:ascii="Times New Roman" w:hAnsi="Times New Roman"/>
                <w:szCs w:val="21"/>
              </w:rPr>
            </w:pPr>
          </w:p>
        </w:tc>
        <w:tc>
          <w:tcPr>
            <w:tcW w:w="1224" w:type="dxa"/>
            <w:vAlign w:val="center"/>
          </w:tcPr>
          <w:p>
            <w:pPr>
              <w:jc w:val="center"/>
              <w:rPr>
                <w:rFonts w:ascii="Times New Roman" w:hAnsi="Times New Roman"/>
                <w:szCs w:val="21"/>
              </w:rPr>
            </w:pPr>
          </w:p>
        </w:tc>
        <w:tc>
          <w:tcPr>
            <w:tcW w:w="1705" w:type="dxa"/>
            <w:vAlign w:val="center"/>
          </w:tcPr>
          <w:p>
            <w:pPr>
              <w:jc w:val="center"/>
              <w:rPr>
                <w:rFonts w:ascii="Times New Roman" w:hAnsi="Times New Roman"/>
                <w:szCs w:val="21"/>
              </w:rPr>
            </w:pPr>
          </w:p>
        </w:tc>
      </w:tr>
    </w:tbl>
    <w:p>
      <w:pPr>
        <w:jc w:val="left"/>
        <w:rPr>
          <w:rFonts w:hint="eastAsia" w:ascii="Times New Roman" w:hAnsi="Times New Roman"/>
          <w:szCs w:val="21"/>
        </w:rPr>
      </w:pPr>
      <w:r>
        <w:rPr>
          <w:rFonts w:ascii="Times New Roman" w:hAnsi="Times New Roman"/>
          <w:szCs w:val="21"/>
        </w:rPr>
        <w:t>附：</w:t>
      </w:r>
      <w:r>
        <w:rPr>
          <w:rFonts w:hint="eastAsia" w:ascii="Times New Roman" w:hAnsi="Times New Roman"/>
          <w:szCs w:val="21"/>
        </w:rPr>
        <w:t>提供</w:t>
      </w:r>
      <w:r>
        <w:rPr>
          <w:rFonts w:ascii="Times New Roman" w:hAnsi="Times New Roman"/>
          <w:szCs w:val="21"/>
        </w:rPr>
        <w:t>职称证书</w:t>
      </w:r>
      <w:r>
        <w:rPr>
          <w:rFonts w:hint="eastAsia" w:ascii="Times New Roman" w:hAnsi="Times New Roman"/>
          <w:szCs w:val="21"/>
        </w:rPr>
        <w:t>、</w:t>
      </w:r>
      <w:r>
        <w:rPr>
          <w:rFonts w:ascii="Times New Roman" w:hAnsi="Times New Roman"/>
          <w:szCs w:val="21"/>
        </w:rPr>
        <w:t>注册职业资格证书</w:t>
      </w:r>
      <w:r>
        <w:rPr>
          <w:rFonts w:hint="eastAsia" w:ascii="Times New Roman" w:hAnsi="Times New Roman"/>
          <w:szCs w:val="21"/>
        </w:rPr>
        <w:t>复印件，业绩证明材料、合同关键页复印件，均需加盖参选人公章</w:t>
      </w:r>
    </w:p>
    <w:p>
      <w:pPr>
        <w:widowControl/>
        <w:jc w:val="left"/>
        <w:rPr>
          <w:rFonts w:ascii="Times New Roman" w:hAnsi="Times New Roman"/>
          <w:b/>
          <w:spacing w:val="-20"/>
        </w:rPr>
      </w:pPr>
    </w:p>
    <w:p>
      <w:pPr>
        <w:widowControl/>
        <w:jc w:val="left"/>
        <w:rPr>
          <w:rFonts w:ascii="Times New Roman" w:hAnsi="Times New Roman"/>
          <w:b/>
          <w:spacing w:val="-20"/>
        </w:rPr>
      </w:pPr>
    </w:p>
    <w:p>
      <w:pPr>
        <w:widowControl/>
        <w:jc w:val="left"/>
        <w:rPr>
          <w:rFonts w:ascii="Times New Roman" w:hAnsi="Times New Roman"/>
          <w:b/>
          <w:spacing w:val="-20"/>
        </w:rPr>
      </w:pPr>
    </w:p>
    <w:p>
      <w:pPr>
        <w:spacing w:line="520" w:lineRule="exact"/>
        <w:ind w:right="560"/>
        <w:rPr>
          <w:rFonts w:ascii="Times New Roman" w:hAnsi="Times New Roman"/>
          <w:sz w:val="28"/>
          <w:szCs w:val="28"/>
        </w:rPr>
      </w:pPr>
      <w:r>
        <w:rPr>
          <w:rFonts w:hint="eastAsia" w:ascii="Times New Roman" w:hAnsi="Times New Roman"/>
          <w:sz w:val="28"/>
          <w:szCs w:val="28"/>
        </w:rPr>
        <w:t>　　　　　　　　　　　　　　</w:t>
      </w:r>
      <w:r>
        <w:rPr>
          <w:rFonts w:ascii="Times New Roman" w:hAnsi="Times New Roman"/>
          <w:sz w:val="28"/>
          <w:szCs w:val="28"/>
        </w:rPr>
        <w:t>参选单位（盖章）：</w:t>
      </w:r>
    </w:p>
    <w:p>
      <w:pPr>
        <w:spacing w:line="520" w:lineRule="exact"/>
        <w:ind w:right="900"/>
        <w:jc w:val="center"/>
        <w:rPr>
          <w:rFonts w:ascii="Times New Roman" w:hAnsi="Times New Roman"/>
          <w:sz w:val="28"/>
          <w:szCs w:val="28"/>
        </w:rPr>
      </w:pPr>
      <w:r>
        <w:rPr>
          <w:rFonts w:ascii="Times New Roman" w:hAnsi="Times New Roman"/>
          <w:sz w:val="28"/>
          <w:szCs w:val="28"/>
        </w:rPr>
        <w:t xml:space="preserve">                            日期：202</w:t>
      </w:r>
      <w:r>
        <w:rPr>
          <w:rFonts w:hint="eastAsia" w:ascii="Times New Roman" w:hAnsi="Times New Roman"/>
          <w:sz w:val="28"/>
          <w:szCs w:val="28"/>
        </w:rPr>
        <w:t>2</w:t>
      </w:r>
      <w:r>
        <w:rPr>
          <w:rFonts w:ascii="Times New Roman" w:hAnsi="Times New Roman"/>
          <w:sz w:val="28"/>
          <w:szCs w:val="28"/>
        </w:rPr>
        <w:t>年</w:t>
      </w:r>
      <w:r>
        <w:rPr>
          <w:rFonts w:hint="eastAsia" w:ascii="Times New Roman" w:hAnsi="Times New Roman"/>
          <w:sz w:val="28"/>
          <w:szCs w:val="28"/>
        </w:rPr>
        <w:t>　　</w:t>
      </w:r>
      <w:r>
        <w:rPr>
          <w:rFonts w:ascii="Times New Roman" w:hAnsi="Times New Roman"/>
          <w:sz w:val="28"/>
          <w:szCs w:val="28"/>
        </w:rPr>
        <w:t>月</w:t>
      </w:r>
      <w:r>
        <w:rPr>
          <w:rFonts w:hint="eastAsia" w:ascii="Times New Roman" w:hAnsi="Times New Roman"/>
          <w:sz w:val="28"/>
          <w:szCs w:val="28"/>
        </w:rPr>
        <w:t>　　</w:t>
      </w:r>
      <w:r>
        <w:rPr>
          <w:rFonts w:ascii="Times New Roman" w:hAnsi="Times New Roman"/>
          <w:sz w:val="28"/>
          <w:szCs w:val="28"/>
        </w:rPr>
        <w:t>日</w:t>
      </w:r>
    </w:p>
    <w:p>
      <w:pPr>
        <w:spacing w:after="312" w:afterLines="100" w:line="520" w:lineRule="exact"/>
        <w:jc w:val="left"/>
        <w:rPr>
          <w:rFonts w:ascii="Times New Roman" w:hAnsi="Times New Roman"/>
          <w:b/>
          <w:spacing w:val="-20"/>
          <w:sz w:val="32"/>
          <w:szCs w:val="32"/>
        </w:rPr>
      </w:pPr>
    </w:p>
    <w:p>
      <w:pPr>
        <w:spacing w:after="312" w:afterLines="100" w:line="520" w:lineRule="exact"/>
        <w:jc w:val="center"/>
        <w:rPr>
          <w:rFonts w:ascii="Times New Roman" w:hAnsi="Times New Roman"/>
          <w:b/>
          <w:spacing w:val="-20"/>
          <w:sz w:val="32"/>
          <w:szCs w:val="32"/>
        </w:rPr>
      </w:pPr>
    </w:p>
    <w:p>
      <w:pPr>
        <w:widowControl/>
        <w:jc w:val="left"/>
        <w:rPr>
          <w:rFonts w:ascii="Times New Roman" w:hAnsi="Times New Roman"/>
          <w:b/>
          <w:spacing w:val="-20"/>
          <w:sz w:val="28"/>
          <w:szCs w:val="28"/>
        </w:rPr>
      </w:pPr>
      <w:r>
        <w:rPr>
          <w:rFonts w:ascii="Times New Roman" w:hAnsi="Times New Roman"/>
          <w:b/>
          <w:spacing w:val="-20"/>
          <w:sz w:val="28"/>
          <w:szCs w:val="28"/>
        </w:rPr>
        <w:br w:type="page"/>
      </w:r>
    </w:p>
    <w:p>
      <w:pPr>
        <w:spacing w:line="520" w:lineRule="exact"/>
        <w:rPr>
          <w:rFonts w:ascii="Times New Roman" w:hAnsi="Times New Roman"/>
          <w:b/>
          <w:spacing w:val="-20"/>
          <w:sz w:val="28"/>
          <w:szCs w:val="28"/>
        </w:rPr>
      </w:pPr>
      <w:r>
        <w:rPr>
          <w:rFonts w:ascii="Times New Roman" w:hAnsi="Times New Roman"/>
          <w:b/>
          <w:spacing w:val="-20"/>
          <w:sz w:val="28"/>
          <w:szCs w:val="28"/>
        </w:rPr>
        <w:t>附件6</w:t>
      </w:r>
    </w:p>
    <w:p>
      <w:pPr>
        <w:spacing w:after="312" w:afterLines="100" w:line="520" w:lineRule="exact"/>
        <w:jc w:val="center"/>
        <w:rPr>
          <w:rFonts w:ascii="Times New Roman" w:hAnsi="Times New Roman"/>
          <w:b/>
          <w:spacing w:val="-20"/>
          <w:sz w:val="36"/>
          <w:szCs w:val="36"/>
        </w:rPr>
      </w:pPr>
      <w:bookmarkStart w:id="90" w:name="_Toc15177_WPSOffice_Level1"/>
      <w:r>
        <w:rPr>
          <w:rFonts w:ascii="Times New Roman" w:hAnsi="Times New Roman"/>
          <w:b/>
          <w:spacing w:val="-20"/>
          <w:sz w:val="36"/>
          <w:szCs w:val="36"/>
        </w:rPr>
        <w:t>项目</w:t>
      </w:r>
      <w:r>
        <w:rPr>
          <w:rFonts w:hint="eastAsia" w:ascii="Times New Roman" w:hAnsi="Times New Roman"/>
          <w:b/>
          <w:spacing w:val="-20"/>
          <w:sz w:val="36"/>
          <w:szCs w:val="36"/>
        </w:rPr>
        <w:t>负责人</w:t>
      </w:r>
      <w:r>
        <w:rPr>
          <w:rFonts w:ascii="Times New Roman" w:hAnsi="Times New Roman"/>
          <w:b/>
          <w:spacing w:val="-20"/>
          <w:sz w:val="36"/>
          <w:szCs w:val="36"/>
        </w:rPr>
        <w:t>简历表</w:t>
      </w:r>
      <w:bookmarkEnd w:id="90"/>
    </w:p>
    <w:tbl>
      <w:tblPr>
        <w:tblStyle w:val="3"/>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317"/>
        <w:gridCol w:w="1519"/>
        <w:gridCol w:w="1508"/>
        <w:gridCol w:w="604"/>
        <w:gridCol w:w="476"/>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pPr>
              <w:adjustRightInd w:val="0"/>
              <w:snapToGrid w:val="0"/>
              <w:jc w:val="center"/>
              <w:rPr>
                <w:rFonts w:ascii="Times New Roman" w:hAnsi="Times New Roman"/>
                <w:szCs w:val="21"/>
              </w:rPr>
            </w:pPr>
            <w:r>
              <w:rPr>
                <w:rFonts w:ascii="Times New Roman" w:hAnsi="Times New Roman"/>
                <w:szCs w:val="21"/>
              </w:rPr>
              <w:t>姓名</w:t>
            </w:r>
          </w:p>
        </w:tc>
        <w:tc>
          <w:tcPr>
            <w:tcW w:w="1317" w:type="dxa"/>
            <w:vAlign w:val="center"/>
          </w:tcPr>
          <w:p>
            <w:pPr>
              <w:adjustRightInd w:val="0"/>
              <w:snapToGrid w:val="0"/>
              <w:jc w:val="center"/>
              <w:rPr>
                <w:rFonts w:ascii="Times New Roman" w:hAnsi="Times New Roman"/>
                <w:szCs w:val="21"/>
              </w:rPr>
            </w:pPr>
          </w:p>
        </w:tc>
        <w:tc>
          <w:tcPr>
            <w:tcW w:w="1519" w:type="dxa"/>
            <w:vAlign w:val="center"/>
          </w:tcPr>
          <w:p>
            <w:pPr>
              <w:adjustRightInd w:val="0"/>
              <w:snapToGrid w:val="0"/>
              <w:jc w:val="center"/>
              <w:rPr>
                <w:rFonts w:ascii="Times New Roman" w:hAnsi="Times New Roman"/>
                <w:szCs w:val="21"/>
              </w:rPr>
            </w:pPr>
            <w:r>
              <w:rPr>
                <w:rFonts w:ascii="Times New Roman" w:hAnsi="Times New Roman"/>
                <w:szCs w:val="21"/>
              </w:rPr>
              <w:t>性别</w:t>
            </w:r>
          </w:p>
        </w:tc>
        <w:tc>
          <w:tcPr>
            <w:tcW w:w="1508" w:type="dxa"/>
            <w:vAlign w:val="center"/>
          </w:tcPr>
          <w:p>
            <w:pPr>
              <w:adjustRightInd w:val="0"/>
              <w:snapToGrid w:val="0"/>
              <w:jc w:val="center"/>
              <w:rPr>
                <w:rFonts w:ascii="Times New Roman" w:hAnsi="Times New Roman"/>
                <w:szCs w:val="21"/>
              </w:rPr>
            </w:pPr>
          </w:p>
        </w:tc>
        <w:tc>
          <w:tcPr>
            <w:tcW w:w="1080" w:type="dxa"/>
            <w:gridSpan w:val="2"/>
            <w:vAlign w:val="center"/>
          </w:tcPr>
          <w:p>
            <w:pPr>
              <w:adjustRightInd w:val="0"/>
              <w:snapToGrid w:val="0"/>
              <w:jc w:val="center"/>
              <w:rPr>
                <w:rFonts w:ascii="Times New Roman" w:hAnsi="Times New Roman"/>
                <w:szCs w:val="21"/>
              </w:rPr>
            </w:pPr>
            <w:r>
              <w:rPr>
                <w:rFonts w:ascii="Times New Roman" w:hAnsi="Times New Roman"/>
                <w:szCs w:val="21"/>
              </w:rPr>
              <w:t>年龄</w:t>
            </w:r>
          </w:p>
        </w:tc>
        <w:tc>
          <w:tcPr>
            <w:tcW w:w="1120" w:type="dxa"/>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pPr>
              <w:adjustRightInd w:val="0"/>
              <w:snapToGrid w:val="0"/>
              <w:jc w:val="center"/>
              <w:rPr>
                <w:rFonts w:ascii="Times New Roman" w:hAnsi="Times New Roman"/>
                <w:szCs w:val="21"/>
              </w:rPr>
            </w:pPr>
            <w:r>
              <w:rPr>
                <w:rFonts w:ascii="Times New Roman" w:hAnsi="Times New Roman"/>
                <w:szCs w:val="21"/>
              </w:rPr>
              <w:t>拟担任职务</w:t>
            </w:r>
          </w:p>
        </w:tc>
        <w:tc>
          <w:tcPr>
            <w:tcW w:w="1317" w:type="dxa"/>
            <w:vAlign w:val="center"/>
          </w:tcPr>
          <w:p>
            <w:pPr>
              <w:adjustRightInd w:val="0"/>
              <w:snapToGrid w:val="0"/>
              <w:jc w:val="center"/>
              <w:rPr>
                <w:rFonts w:ascii="Times New Roman" w:hAnsi="Times New Roman"/>
                <w:szCs w:val="21"/>
              </w:rPr>
            </w:pPr>
          </w:p>
        </w:tc>
        <w:tc>
          <w:tcPr>
            <w:tcW w:w="1519" w:type="dxa"/>
            <w:vAlign w:val="center"/>
          </w:tcPr>
          <w:p>
            <w:pPr>
              <w:adjustRightInd w:val="0"/>
              <w:snapToGrid w:val="0"/>
              <w:jc w:val="center"/>
              <w:rPr>
                <w:rFonts w:ascii="Times New Roman" w:hAnsi="Times New Roman"/>
                <w:szCs w:val="21"/>
              </w:rPr>
            </w:pPr>
            <w:r>
              <w:rPr>
                <w:rFonts w:ascii="Times New Roman" w:hAnsi="Times New Roman"/>
                <w:szCs w:val="21"/>
              </w:rPr>
              <w:t>技术职称</w:t>
            </w:r>
          </w:p>
        </w:tc>
        <w:tc>
          <w:tcPr>
            <w:tcW w:w="1508" w:type="dxa"/>
            <w:vAlign w:val="center"/>
          </w:tcPr>
          <w:p>
            <w:pPr>
              <w:adjustRightInd w:val="0"/>
              <w:snapToGrid w:val="0"/>
              <w:jc w:val="center"/>
              <w:rPr>
                <w:rFonts w:ascii="Times New Roman" w:hAnsi="Times New Roman"/>
                <w:szCs w:val="21"/>
              </w:rPr>
            </w:pPr>
          </w:p>
        </w:tc>
        <w:tc>
          <w:tcPr>
            <w:tcW w:w="1080" w:type="dxa"/>
            <w:gridSpan w:val="2"/>
            <w:vAlign w:val="center"/>
          </w:tcPr>
          <w:p>
            <w:pPr>
              <w:adjustRightInd w:val="0"/>
              <w:snapToGrid w:val="0"/>
              <w:jc w:val="center"/>
              <w:rPr>
                <w:rFonts w:ascii="Times New Roman" w:hAnsi="Times New Roman"/>
                <w:szCs w:val="21"/>
              </w:rPr>
            </w:pPr>
            <w:r>
              <w:rPr>
                <w:rFonts w:ascii="Times New Roman" w:hAnsi="Times New Roman"/>
                <w:szCs w:val="21"/>
              </w:rPr>
              <w:t>学历</w:t>
            </w:r>
          </w:p>
        </w:tc>
        <w:tc>
          <w:tcPr>
            <w:tcW w:w="1120" w:type="dxa"/>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pPr>
              <w:adjustRightInd w:val="0"/>
              <w:snapToGrid w:val="0"/>
              <w:jc w:val="center"/>
              <w:rPr>
                <w:rFonts w:ascii="Times New Roman" w:hAnsi="Times New Roman"/>
                <w:szCs w:val="21"/>
              </w:rPr>
            </w:pPr>
            <w:r>
              <w:rPr>
                <w:rFonts w:ascii="Times New Roman" w:hAnsi="Times New Roman"/>
                <w:szCs w:val="21"/>
              </w:rPr>
              <w:t>执业资格</w:t>
            </w:r>
          </w:p>
        </w:tc>
        <w:tc>
          <w:tcPr>
            <w:tcW w:w="6544" w:type="dxa"/>
            <w:gridSpan w:val="6"/>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7"/>
            <w:vAlign w:val="center"/>
          </w:tcPr>
          <w:p>
            <w:pPr>
              <w:adjustRightInd w:val="0"/>
              <w:snapToGrid w:val="0"/>
              <w:jc w:val="center"/>
              <w:rPr>
                <w:rFonts w:ascii="Times New Roman" w:hAnsi="Times New Roman"/>
                <w:szCs w:val="21"/>
              </w:rPr>
            </w:pPr>
            <w:r>
              <w:rPr>
                <w:rFonts w:ascii="Times New Roman" w:hAnsi="Times New Roman"/>
                <w:szCs w:val="21"/>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jc w:val="center"/>
              <w:rPr>
                <w:rFonts w:ascii="Times New Roman" w:hAnsi="Times New Roman"/>
                <w:szCs w:val="21"/>
              </w:rPr>
            </w:pPr>
            <w:r>
              <w:rPr>
                <w:rFonts w:ascii="Times New Roman" w:hAnsi="Times New Roman"/>
                <w:szCs w:val="21"/>
              </w:rPr>
              <w:t>发包人名称</w:t>
            </w:r>
          </w:p>
        </w:tc>
        <w:tc>
          <w:tcPr>
            <w:tcW w:w="3631" w:type="dxa"/>
            <w:gridSpan w:val="3"/>
            <w:vAlign w:val="center"/>
          </w:tcPr>
          <w:p>
            <w:pPr>
              <w:adjustRightInd w:val="0"/>
              <w:snapToGrid w:val="0"/>
              <w:jc w:val="left"/>
              <w:rPr>
                <w:rFonts w:ascii="Times New Roman" w:hAnsi="Times New Roman"/>
                <w:szCs w:val="21"/>
              </w:rPr>
            </w:pPr>
            <w:r>
              <w:rPr>
                <w:rFonts w:ascii="Times New Roman" w:hAnsi="Times New Roman"/>
                <w:szCs w:val="21"/>
              </w:rPr>
              <w:t>项目名称、规模、担任职务、设计工作的经验、获奖情况等</w:t>
            </w:r>
          </w:p>
        </w:tc>
        <w:tc>
          <w:tcPr>
            <w:tcW w:w="1596" w:type="dxa"/>
            <w:gridSpan w:val="2"/>
            <w:vAlign w:val="center"/>
          </w:tcPr>
          <w:p>
            <w:pPr>
              <w:adjustRightInd w:val="0"/>
              <w:snapToGrid w:val="0"/>
              <w:jc w:val="center"/>
              <w:rPr>
                <w:rFonts w:ascii="Times New Roman" w:hAnsi="Times New Roman"/>
                <w:szCs w:val="21"/>
              </w:rPr>
            </w:pPr>
            <w:r>
              <w:rPr>
                <w:rFonts w:ascii="Times New Roman" w:hAnsi="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ascii="Times New Roman" w:hAnsi="Times New Roman"/>
                <w:b/>
                <w:szCs w:val="21"/>
              </w:rPr>
            </w:pPr>
          </w:p>
        </w:tc>
        <w:tc>
          <w:tcPr>
            <w:tcW w:w="3631" w:type="dxa"/>
            <w:gridSpan w:val="3"/>
            <w:vAlign w:val="center"/>
          </w:tcPr>
          <w:p>
            <w:pPr>
              <w:adjustRightInd w:val="0"/>
              <w:snapToGrid w:val="0"/>
              <w:ind w:left="23" w:leftChars="11" w:right="-50" w:rightChars="-24"/>
              <w:jc w:val="left"/>
              <w:rPr>
                <w:rFonts w:ascii="Times New Roman" w:hAnsi="Times New Roman"/>
                <w:b/>
                <w:szCs w:val="21"/>
              </w:rPr>
            </w:pPr>
          </w:p>
        </w:tc>
        <w:tc>
          <w:tcPr>
            <w:tcW w:w="1596" w:type="dxa"/>
            <w:gridSpan w:val="2"/>
            <w:vAlign w:val="center"/>
          </w:tcPr>
          <w:p>
            <w:pPr>
              <w:adjustRightInd w:val="0"/>
              <w:snapToGrid w:val="0"/>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ascii="Times New Roman" w:hAnsi="Times New Roman"/>
                <w:b/>
                <w:szCs w:val="21"/>
              </w:rPr>
            </w:pPr>
          </w:p>
        </w:tc>
        <w:tc>
          <w:tcPr>
            <w:tcW w:w="3631" w:type="dxa"/>
            <w:gridSpan w:val="3"/>
            <w:vAlign w:val="center"/>
          </w:tcPr>
          <w:p>
            <w:pPr>
              <w:adjustRightInd w:val="0"/>
              <w:snapToGrid w:val="0"/>
              <w:ind w:left="23" w:leftChars="11" w:right="-50" w:rightChars="-24"/>
              <w:jc w:val="left"/>
              <w:rPr>
                <w:rFonts w:ascii="Times New Roman" w:hAnsi="Times New Roman"/>
                <w:b/>
                <w:szCs w:val="21"/>
              </w:rPr>
            </w:pPr>
          </w:p>
        </w:tc>
        <w:tc>
          <w:tcPr>
            <w:tcW w:w="1596" w:type="dxa"/>
            <w:gridSpan w:val="2"/>
            <w:vAlign w:val="center"/>
          </w:tcPr>
          <w:p>
            <w:pPr>
              <w:adjustRightInd w:val="0"/>
              <w:snapToGrid w:val="0"/>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ascii="Times New Roman" w:hAnsi="Times New Roman"/>
                <w:b/>
                <w:szCs w:val="21"/>
              </w:rPr>
            </w:pPr>
          </w:p>
        </w:tc>
        <w:tc>
          <w:tcPr>
            <w:tcW w:w="3631" w:type="dxa"/>
            <w:gridSpan w:val="3"/>
            <w:vAlign w:val="center"/>
          </w:tcPr>
          <w:p>
            <w:pPr>
              <w:adjustRightInd w:val="0"/>
              <w:snapToGrid w:val="0"/>
              <w:ind w:left="23" w:leftChars="11" w:right="-50" w:rightChars="-24"/>
              <w:jc w:val="left"/>
              <w:rPr>
                <w:rFonts w:ascii="Times New Roman" w:hAnsi="Times New Roman"/>
                <w:b/>
                <w:szCs w:val="21"/>
              </w:rPr>
            </w:pPr>
          </w:p>
        </w:tc>
        <w:tc>
          <w:tcPr>
            <w:tcW w:w="1596" w:type="dxa"/>
            <w:gridSpan w:val="2"/>
            <w:vAlign w:val="center"/>
          </w:tcPr>
          <w:p>
            <w:pPr>
              <w:adjustRightInd w:val="0"/>
              <w:snapToGrid w:val="0"/>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ascii="Times New Roman" w:hAnsi="Times New Roman"/>
                <w:b/>
                <w:szCs w:val="21"/>
              </w:rPr>
            </w:pPr>
          </w:p>
        </w:tc>
        <w:tc>
          <w:tcPr>
            <w:tcW w:w="3631" w:type="dxa"/>
            <w:gridSpan w:val="3"/>
            <w:vAlign w:val="center"/>
          </w:tcPr>
          <w:p>
            <w:pPr>
              <w:adjustRightInd w:val="0"/>
              <w:snapToGrid w:val="0"/>
              <w:ind w:left="23" w:leftChars="11" w:right="-50" w:rightChars="-24"/>
              <w:rPr>
                <w:rFonts w:ascii="Times New Roman" w:hAnsi="Times New Roman"/>
                <w:b/>
                <w:szCs w:val="21"/>
              </w:rPr>
            </w:pPr>
          </w:p>
        </w:tc>
        <w:tc>
          <w:tcPr>
            <w:tcW w:w="1596" w:type="dxa"/>
            <w:gridSpan w:val="2"/>
            <w:vAlign w:val="center"/>
          </w:tcPr>
          <w:p>
            <w:pPr>
              <w:adjustRightInd w:val="0"/>
              <w:snapToGrid w:val="0"/>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ascii="Times New Roman" w:hAnsi="Times New Roman"/>
                <w:b/>
                <w:szCs w:val="21"/>
              </w:rPr>
            </w:pPr>
          </w:p>
        </w:tc>
        <w:tc>
          <w:tcPr>
            <w:tcW w:w="3631" w:type="dxa"/>
            <w:gridSpan w:val="3"/>
            <w:vAlign w:val="center"/>
          </w:tcPr>
          <w:p>
            <w:pPr>
              <w:adjustRightInd w:val="0"/>
              <w:snapToGrid w:val="0"/>
              <w:ind w:left="23" w:leftChars="11" w:right="-50" w:rightChars="-24"/>
              <w:rPr>
                <w:rFonts w:ascii="Times New Roman" w:hAnsi="Times New Roman"/>
                <w:b/>
                <w:szCs w:val="21"/>
              </w:rPr>
            </w:pPr>
          </w:p>
        </w:tc>
        <w:tc>
          <w:tcPr>
            <w:tcW w:w="1596" w:type="dxa"/>
            <w:gridSpan w:val="2"/>
            <w:vAlign w:val="center"/>
          </w:tcPr>
          <w:p>
            <w:pPr>
              <w:adjustRightInd w:val="0"/>
              <w:snapToGrid w:val="0"/>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ascii="Times New Roman" w:hAnsi="Times New Roman"/>
                <w:szCs w:val="21"/>
              </w:rPr>
            </w:pPr>
          </w:p>
        </w:tc>
        <w:tc>
          <w:tcPr>
            <w:tcW w:w="3631" w:type="dxa"/>
            <w:gridSpan w:val="3"/>
            <w:vAlign w:val="center"/>
          </w:tcPr>
          <w:p>
            <w:pPr>
              <w:adjustRightInd w:val="0"/>
              <w:snapToGrid w:val="0"/>
              <w:ind w:left="23" w:leftChars="11" w:right="-50" w:rightChars="-24"/>
              <w:jc w:val="left"/>
              <w:rPr>
                <w:rFonts w:ascii="Times New Roman" w:hAnsi="Times New Roman"/>
                <w:szCs w:val="21"/>
              </w:rPr>
            </w:pPr>
          </w:p>
        </w:tc>
        <w:tc>
          <w:tcPr>
            <w:tcW w:w="1596" w:type="dxa"/>
            <w:gridSpan w:val="2"/>
            <w:vAlign w:val="center"/>
          </w:tcPr>
          <w:p>
            <w:pPr>
              <w:adjustRightInd w:val="0"/>
              <w:snapToGrid w:val="0"/>
              <w:jc w:val="center"/>
              <w:rPr>
                <w:rFonts w:ascii="Times New Roman" w:hAnsi="Times New Roman"/>
                <w:szCs w:val="21"/>
              </w:rPr>
            </w:pPr>
          </w:p>
        </w:tc>
      </w:tr>
    </w:tbl>
    <w:p>
      <w:pPr>
        <w:widowControl/>
        <w:jc w:val="left"/>
        <w:rPr>
          <w:rFonts w:ascii="Times New Roman" w:hAnsi="Times New Roman"/>
          <w:szCs w:val="21"/>
        </w:rPr>
      </w:pPr>
      <w:r>
        <w:rPr>
          <w:rFonts w:ascii="Times New Roman" w:hAnsi="Times New Roman"/>
          <w:szCs w:val="21"/>
        </w:rPr>
        <w:t>附：</w:t>
      </w:r>
      <w:r>
        <w:rPr>
          <w:rFonts w:hint="eastAsia" w:ascii="Times New Roman" w:hAnsi="Times New Roman"/>
          <w:szCs w:val="21"/>
        </w:rPr>
        <w:t>提供</w:t>
      </w:r>
      <w:r>
        <w:rPr>
          <w:rFonts w:ascii="Times New Roman" w:hAnsi="Times New Roman"/>
          <w:szCs w:val="21"/>
        </w:rPr>
        <w:t>职称证书</w:t>
      </w:r>
      <w:r>
        <w:rPr>
          <w:rFonts w:hint="eastAsia" w:ascii="Times New Roman" w:hAnsi="Times New Roman"/>
          <w:szCs w:val="21"/>
        </w:rPr>
        <w:t>、</w:t>
      </w:r>
      <w:r>
        <w:rPr>
          <w:rFonts w:ascii="Times New Roman" w:hAnsi="Times New Roman"/>
          <w:szCs w:val="21"/>
        </w:rPr>
        <w:t>注册职业资格证书</w:t>
      </w:r>
      <w:r>
        <w:rPr>
          <w:rFonts w:hint="eastAsia" w:ascii="Times New Roman" w:hAnsi="Times New Roman"/>
          <w:szCs w:val="21"/>
        </w:rPr>
        <w:t>复印件，业绩证明材料、合同关键页复印件，均需加盖参选人公章</w:t>
      </w:r>
    </w:p>
    <w:p>
      <w:pPr>
        <w:widowControl/>
        <w:jc w:val="left"/>
        <w:rPr>
          <w:rFonts w:ascii="Times New Roman" w:hAnsi="Times New Roman"/>
          <w:b/>
          <w:spacing w:val="-20"/>
        </w:rPr>
      </w:pPr>
    </w:p>
    <w:p>
      <w:pPr>
        <w:widowControl/>
        <w:jc w:val="left"/>
        <w:rPr>
          <w:rFonts w:ascii="Times New Roman" w:hAnsi="Times New Roman"/>
          <w:b/>
          <w:spacing w:val="-20"/>
        </w:rPr>
      </w:pPr>
    </w:p>
    <w:p>
      <w:pPr>
        <w:widowControl/>
        <w:jc w:val="left"/>
        <w:rPr>
          <w:rFonts w:ascii="Times New Roman" w:hAnsi="Times New Roman"/>
          <w:b/>
          <w:spacing w:val="-20"/>
        </w:rPr>
      </w:pPr>
    </w:p>
    <w:p>
      <w:pPr>
        <w:widowControl/>
        <w:jc w:val="left"/>
        <w:rPr>
          <w:rFonts w:ascii="Times New Roman" w:hAnsi="Times New Roman"/>
          <w:b/>
          <w:spacing w:val="-20"/>
        </w:rPr>
      </w:pPr>
    </w:p>
    <w:p>
      <w:pPr>
        <w:spacing w:line="520" w:lineRule="exact"/>
        <w:ind w:right="560"/>
        <w:rPr>
          <w:rFonts w:ascii="Times New Roman" w:hAnsi="Times New Roman"/>
          <w:sz w:val="28"/>
          <w:szCs w:val="28"/>
        </w:rPr>
      </w:pPr>
      <w:r>
        <w:rPr>
          <w:rFonts w:hint="eastAsia" w:ascii="Times New Roman" w:hAnsi="Times New Roman"/>
          <w:sz w:val="28"/>
          <w:szCs w:val="28"/>
        </w:rPr>
        <w:t>　　　　　　　　　　　　　　　</w:t>
      </w:r>
      <w:r>
        <w:rPr>
          <w:rFonts w:ascii="Times New Roman" w:hAnsi="Times New Roman"/>
          <w:sz w:val="28"/>
          <w:szCs w:val="28"/>
        </w:rPr>
        <w:t>参选单位（盖章）：</w:t>
      </w:r>
    </w:p>
    <w:p>
      <w:pPr>
        <w:spacing w:line="520" w:lineRule="exact"/>
        <w:ind w:right="900"/>
        <w:jc w:val="center"/>
        <w:rPr>
          <w:rFonts w:ascii="Times New Roman" w:hAnsi="Times New Roman"/>
          <w:sz w:val="28"/>
          <w:szCs w:val="28"/>
        </w:rPr>
        <w:sectPr>
          <w:footerReference r:id="rId3" w:type="default"/>
          <w:pgSz w:w="11906" w:h="16838"/>
          <w:pgMar w:top="1440" w:right="1800" w:bottom="1440" w:left="1800" w:header="851" w:footer="737" w:gutter="0"/>
          <w:cols w:space="720"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ascii="Times New Roman" w:hAnsi="Times New Roman"/>
          <w:sz w:val="28"/>
          <w:szCs w:val="28"/>
        </w:rPr>
        <w:t>日期：202</w:t>
      </w:r>
      <w:r>
        <w:rPr>
          <w:rFonts w:hint="eastAsia" w:ascii="Times New Roman" w:hAnsi="Times New Roman"/>
          <w:sz w:val="28"/>
          <w:szCs w:val="28"/>
        </w:rPr>
        <w:t>2</w:t>
      </w:r>
      <w:r>
        <w:rPr>
          <w:rFonts w:ascii="Times New Roman" w:hAnsi="Times New Roman"/>
          <w:sz w:val="28"/>
          <w:szCs w:val="28"/>
        </w:rPr>
        <w:t>年</w:t>
      </w:r>
      <w:r>
        <w:rPr>
          <w:rFonts w:hint="eastAsia" w:ascii="Times New Roman" w:hAnsi="Times New Roman"/>
          <w:sz w:val="28"/>
          <w:szCs w:val="28"/>
        </w:rPr>
        <w:t>　　</w:t>
      </w:r>
      <w:r>
        <w:rPr>
          <w:rFonts w:ascii="Times New Roman" w:hAnsi="Times New Roman"/>
          <w:sz w:val="28"/>
          <w:szCs w:val="28"/>
        </w:rPr>
        <w:t>月</w:t>
      </w:r>
      <w:r>
        <w:rPr>
          <w:rFonts w:hint="eastAsia" w:ascii="Times New Roman" w:hAnsi="Times New Roman"/>
          <w:sz w:val="28"/>
          <w:szCs w:val="28"/>
        </w:rPr>
        <w:t>　　</w:t>
      </w:r>
      <w:r>
        <w:rPr>
          <w:rFonts w:ascii="Times New Roman" w:hAnsi="Times New Roman"/>
          <w:sz w:val="28"/>
          <w:szCs w:val="28"/>
        </w:rPr>
        <w:t>日</w:t>
      </w:r>
    </w:p>
    <w:p>
      <w:pPr>
        <w:spacing w:line="520" w:lineRule="exact"/>
        <w:rPr>
          <w:rFonts w:ascii="Times New Roman" w:hAnsi="Times New Roman"/>
          <w:b/>
          <w:spacing w:val="-20"/>
          <w:sz w:val="28"/>
          <w:szCs w:val="28"/>
        </w:rPr>
      </w:pPr>
      <w:r>
        <w:rPr>
          <w:rFonts w:ascii="Times New Roman" w:hAnsi="Times New Roman"/>
          <w:b/>
          <w:spacing w:val="-20"/>
          <w:sz w:val="28"/>
          <w:szCs w:val="28"/>
        </w:rPr>
        <w:t>附件</w:t>
      </w:r>
      <w:r>
        <w:rPr>
          <w:rFonts w:hint="eastAsia" w:ascii="Times New Roman" w:hAnsi="Times New Roman"/>
          <w:b/>
          <w:spacing w:val="-20"/>
          <w:sz w:val="28"/>
          <w:szCs w:val="28"/>
        </w:rPr>
        <w:t>7</w:t>
      </w:r>
    </w:p>
    <w:p>
      <w:pPr>
        <w:spacing w:after="312" w:afterLines="100" w:line="520" w:lineRule="exact"/>
        <w:jc w:val="center"/>
        <w:rPr>
          <w:rFonts w:ascii="Times New Roman" w:hAnsi="Times New Roman"/>
          <w:b/>
          <w:spacing w:val="-20"/>
          <w:sz w:val="36"/>
          <w:szCs w:val="36"/>
        </w:rPr>
      </w:pPr>
      <w:r>
        <w:rPr>
          <w:rFonts w:ascii="Times New Roman" w:hAnsi="Times New Roman"/>
          <w:b/>
          <w:spacing w:val="-20"/>
          <w:sz w:val="36"/>
          <w:szCs w:val="36"/>
        </w:rPr>
        <w:t>项目</w:t>
      </w:r>
      <w:r>
        <w:rPr>
          <w:rFonts w:hint="eastAsia" w:ascii="Times New Roman" w:hAnsi="Times New Roman"/>
          <w:b/>
          <w:spacing w:val="-20"/>
          <w:sz w:val="36"/>
          <w:szCs w:val="36"/>
        </w:rPr>
        <w:t>技术负责人</w:t>
      </w:r>
      <w:r>
        <w:rPr>
          <w:rFonts w:ascii="Times New Roman" w:hAnsi="Times New Roman"/>
          <w:b/>
          <w:spacing w:val="-20"/>
          <w:sz w:val="36"/>
          <w:szCs w:val="36"/>
        </w:rPr>
        <w:t>简历表</w:t>
      </w:r>
    </w:p>
    <w:tbl>
      <w:tblPr>
        <w:tblStyle w:val="3"/>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317"/>
        <w:gridCol w:w="1519"/>
        <w:gridCol w:w="1508"/>
        <w:gridCol w:w="604"/>
        <w:gridCol w:w="476"/>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pPr>
              <w:adjustRightInd w:val="0"/>
              <w:snapToGrid w:val="0"/>
              <w:jc w:val="center"/>
              <w:rPr>
                <w:rFonts w:ascii="Times New Roman" w:hAnsi="Times New Roman"/>
                <w:szCs w:val="21"/>
              </w:rPr>
            </w:pPr>
            <w:r>
              <w:rPr>
                <w:rFonts w:ascii="Times New Roman" w:hAnsi="Times New Roman"/>
                <w:szCs w:val="21"/>
              </w:rPr>
              <w:t>姓名</w:t>
            </w:r>
          </w:p>
        </w:tc>
        <w:tc>
          <w:tcPr>
            <w:tcW w:w="1317" w:type="dxa"/>
            <w:vAlign w:val="center"/>
          </w:tcPr>
          <w:p>
            <w:pPr>
              <w:adjustRightInd w:val="0"/>
              <w:snapToGrid w:val="0"/>
              <w:jc w:val="center"/>
              <w:rPr>
                <w:rFonts w:ascii="Times New Roman" w:hAnsi="Times New Roman"/>
                <w:szCs w:val="21"/>
              </w:rPr>
            </w:pPr>
          </w:p>
        </w:tc>
        <w:tc>
          <w:tcPr>
            <w:tcW w:w="1519" w:type="dxa"/>
            <w:vAlign w:val="center"/>
          </w:tcPr>
          <w:p>
            <w:pPr>
              <w:adjustRightInd w:val="0"/>
              <w:snapToGrid w:val="0"/>
              <w:jc w:val="center"/>
              <w:rPr>
                <w:rFonts w:ascii="Times New Roman" w:hAnsi="Times New Roman"/>
                <w:szCs w:val="21"/>
              </w:rPr>
            </w:pPr>
            <w:r>
              <w:rPr>
                <w:rFonts w:ascii="Times New Roman" w:hAnsi="Times New Roman"/>
                <w:szCs w:val="21"/>
              </w:rPr>
              <w:t>性别</w:t>
            </w:r>
          </w:p>
        </w:tc>
        <w:tc>
          <w:tcPr>
            <w:tcW w:w="1508" w:type="dxa"/>
            <w:vAlign w:val="center"/>
          </w:tcPr>
          <w:p>
            <w:pPr>
              <w:adjustRightInd w:val="0"/>
              <w:snapToGrid w:val="0"/>
              <w:jc w:val="center"/>
              <w:rPr>
                <w:rFonts w:ascii="Times New Roman" w:hAnsi="Times New Roman"/>
                <w:szCs w:val="21"/>
              </w:rPr>
            </w:pPr>
          </w:p>
        </w:tc>
        <w:tc>
          <w:tcPr>
            <w:tcW w:w="1080" w:type="dxa"/>
            <w:gridSpan w:val="2"/>
            <w:vAlign w:val="center"/>
          </w:tcPr>
          <w:p>
            <w:pPr>
              <w:adjustRightInd w:val="0"/>
              <w:snapToGrid w:val="0"/>
              <w:jc w:val="center"/>
              <w:rPr>
                <w:rFonts w:ascii="Times New Roman" w:hAnsi="Times New Roman"/>
                <w:szCs w:val="21"/>
              </w:rPr>
            </w:pPr>
            <w:r>
              <w:rPr>
                <w:rFonts w:ascii="Times New Roman" w:hAnsi="Times New Roman"/>
                <w:szCs w:val="21"/>
              </w:rPr>
              <w:t>年龄</w:t>
            </w:r>
          </w:p>
        </w:tc>
        <w:tc>
          <w:tcPr>
            <w:tcW w:w="1120" w:type="dxa"/>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pPr>
              <w:adjustRightInd w:val="0"/>
              <w:snapToGrid w:val="0"/>
              <w:jc w:val="center"/>
              <w:rPr>
                <w:rFonts w:ascii="Times New Roman" w:hAnsi="Times New Roman"/>
                <w:szCs w:val="21"/>
              </w:rPr>
            </w:pPr>
            <w:r>
              <w:rPr>
                <w:rFonts w:ascii="Times New Roman" w:hAnsi="Times New Roman"/>
                <w:szCs w:val="21"/>
              </w:rPr>
              <w:t>拟担任职务</w:t>
            </w:r>
          </w:p>
        </w:tc>
        <w:tc>
          <w:tcPr>
            <w:tcW w:w="1317" w:type="dxa"/>
            <w:vAlign w:val="center"/>
          </w:tcPr>
          <w:p>
            <w:pPr>
              <w:adjustRightInd w:val="0"/>
              <w:snapToGrid w:val="0"/>
              <w:jc w:val="center"/>
              <w:rPr>
                <w:rFonts w:ascii="Times New Roman" w:hAnsi="Times New Roman"/>
                <w:szCs w:val="21"/>
              </w:rPr>
            </w:pPr>
          </w:p>
        </w:tc>
        <w:tc>
          <w:tcPr>
            <w:tcW w:w="1519" w:type="dxa"/>
            <w:vAlign w:val="center"/>
          </w:tcPr>
          <w:p>
            <w:pPr>
              <w:adjustRightInd w:val="0"/>
              <w:snapToGrid w:val="0"/>
              <w:jc w:val="center"/>
              <w:rPr>
                <w:rFonts w:ascii="Times New Roman" w:hAnsi="Times New Roman"/>
                <w:szCs w:val="21"/>
              </w:rPr>
            </w:pPr>
            <w:r>
              <w:rPr>
                <w:rFonts w:ascii="Times New Roman" w:hAnsi="Times New Roman"/>
                <w:szCs w:val="21"/>
              </w:rPr>
              <w:t>技术职称</w:t>
            </w:r>
          </w:p>
        </w:tc>
        <w:tc>
          <w:tcPr>
            <w:tcW w:w="1508" w:type="dxa"/>
            <w:vAlign w:val="center"/>
          </w:tcPr>
          <w:p>
            <w:pPr>
              <w:adjustRightInd w:val="0"/>
              <w:snapToGrid w:val="0"/>
              <w:jc w:val="center"/>
              <w:rPr>
                <w:rFonts w:ascii="Times New Roman" w:hAnsi="Times New Roman"/>
                <w:szCs w:val="21"/>
              </w:rPr>
            </w:pPr>
          </w:p>
        </w:tc>
        <w:tc>
          <w:tcPr>
            <w:tcW w:w="1080" w:type="dxa"/>
            <w:gridSpan w:val="2"/>
            <w:vAlign w:val="center"/>
          </w:tcPr>
          <w:p>
            <w:pPr>
              <w:adjustRightInd w:val="0"/>
              <w:snapToGrid w:val="0"/>
              <w:jc w:val="center"/>
              <w:rPr>
                <w:rFonts w:ascii="Times New Roman" w:hAnsi="Times New Roman"/>
                <w:szCs w:val="21"/>
              </w:rPr>
            </w:pPr>
            <w:r>
              <w:rPr>
                <w:rFonts w:ascii="Times New Roman" w:hAnsi="Times New Roman"/>
                <w:szCs w:val="21"/>
              </w:rPr>
              <w:t>学历</w:t>
            </w:r>
          </w:p>
        </w:tc>
        <w:tc>
          <w:tcPr>
            <w:tcW w:w="1120" w:type="dxa"/>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0" w:type="dxa"/>
            <w:vAlign w:val="center"/>
          </w:tcPr>
          <w:p>
            <w:pPr>
              <w:adjustRightInd w:val="0"/>
              <w:snapToGrid w:val="0"/>
              <w:jc w:val="center"/>
              <w:rPr>
                <w:rFonts w:ascii="Times New Roman" w:hAnsi="Times New Roman"/>
                <w:szCs w:val="21"/>
              </w:rPr>
            </w:pPr>
            <w:r>
              <w:rPr>
                <w:rFonts w:ascii="Times New Roman" w:hAnsi="Times New Roman"/>
                <w:szCs w:val="21"/>
              </w:rPr>
              <w:t>执业资格</w:t>
            </w:r>
          </w:p>
        </w:tc>
        <w:tc>
          <w:tcPr>
            <w:tcW w:w="6544" w:type="dxa"/>
            <w:gridSpan w:val="6"/>
            <w:vAlign w:val="center"/>
          </w:tcPr>
          <w:p>
            <w:pPr>
              <w:adjustRightInd w:val="0"/>
              <w:snapToGrid w:val="0"/>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7"/>
            <w:vAlign w:val="center"/>
          </w:tcPr>
          <w:p>
            <w:pPr>
              <w:adjustRightInd w:val="0"/>
              <w:snapToGrid w:val="0"/>
              <w:jc w:val="center"/>
              <w:rPr>
                <w:rFonts w:ascii="Times New Roman" w:hAnsi="Times New Roman"/>
                <w:szCs w:val="21"/>
              </w:rPr>
            </w:pPr>
            <w:r>
              <w:rPr>
                <w:rFonts w:ascii="Times New Roman" w:hAnsi="Times New Roman"/>
                <w:szCs w:val="21"/>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jc w:val="center"/>
              <w:rPr>
                <w:rFonts w:ascii="Times New Roman" w:hAnsi="Times New Roman"/>
                <w:szCs w:val="21"/>
              </w:rPr>
            </w:pPr>
            <w:r>
              <w:rPr>
                <w:rFonts w:ascii="Times New Roman" w:hAnsi="Times New Roman"/>
                <w:szCs w:val="21"/>
              </w:rPr>
              <w:t>发包人名称</w:t>
            </w:r>
          </w:p>
        </w:tc>
        <w:tc>
          <w:tcPr>
            <w:tcW w:w="3631" w:type="dxa"/>
            <w:gridSpan w:val="3"/>
            <w:vAlign w:val="center"/>
          </w:tcPr>
          <w:p>
            <w:pPr>
              <w:adjustRightInd w:val="0"/>
              <w:snapToGrid w:val="0"/>
              <w:jc w:val="left"/>
              <w:rPr>
                <w:rFonts w:ascii="Times New Roman" w:hAnsi="Times New Roman"/>
                <w:szCs w:val="21"/>
              </w:rPr>
            </w:pPr>
            <w:r>
              <w:rPr>
                <w:rFonts w:ascii="Times New Roman" w:hAnsi="Times New Roman"/>
                <w:szCs w:val="21"/>
              </w:rPr>
              <w:t>项目名称、规模、担任职务、设计工作的经验、获奖情况等</w:t>
            </w:r>
          </w:p>
        </w:tc>
        <w:tc>
          <w:tcPr>
            <w:tcW w:w="1596" w:type="dxa"/>
            <w:gridSpan w:val="2"/>
            <w:vAlign w:val="center"/>
          </w:tcPr>
          <w:p>
            <w:pPr>
              <w:adjustRightInd w:val="0"/>
              <w:snapToGrid w:val="0"/>
              <w:jc w:val="center"/>
              <w:rPr>
                <w:rFonts w:ascii="Times New Roman" w:hAnsi="Times New Roman"/>
                <w:szCs w:val="21"/>
              </w:rPr>
            </w:pPr>
            <w:r>
              <w:rPr>
                <w:rFonts w:ascii="Times New Roman" w:hAnsi="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ascii="Times New Roman" w:hAnsi="Times New Roman"/>
                <w:b/>
                <w:szCs w:val="21"/>
              </w:rPr>
            </w:pPr>
          </w:p>
        </w:tc>
        <w:tc>
          <w:tcPr>
            <w:tcW w:w="3631" w:type="dxa"/>
            <w:gridSpan w:val="3"/>
            <w:vAlign w:val="center"/>
          </w:tcPr>
          <w:p>
            <w:pPr>
              <w:adjustRightInd w:val="0"/>
              <w:snapToGrid w:val="0"/>
              <w:ind w:left="23" w:leftChars="11" w:right="-50" w:rightChars="-24"/>
              <w:jc w:val="left"/>
              <w:rPr>
                <w:rFonts w:ascii="Times New Roman" w:hAnsi="Times New Roman"/>
                <w:b/>
                <w:szCs w:val="21"/>
              </w:rPr>
            </w:pPr>
          </w:p>
        </w:tc>
        <w:tc>
          <w:tcPr>
            <w:tcW w:w="1596" w:type="dxa"/>
            <w:gridSpan w:val="2"/>
            <w:vAlign w:val="center"/>
          </w:tcPr>
          <w:p>
            <w:pPr>
              <w:adjustRightInd w:val="0"/>
              <w:snapToGrid w:val="0"/>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ascii="Times New Roman" w:hAnsi="Times New Roman"/>
                <w:b/>
                <w:szCs w:val="21"/>
              </w:rPr>
            </w:pPr>
          </w:p>
        </w:tc>
        <w:tc>
          <w:tcPr>
            <w:tcW w:w="3631" w:type="dxa"/>
            <w:gridSpan w:val="3"/>
            <w:vAlign w:val="center"/>
          </w:tcPr>
          <w:p>
            <w:pPr>
              <w:adjustRightInd w:val="0"/>
              <w:snapToGrid w:val="0"/>
              <w:ind w:left="23" w:leftChars="11" w:right="-50" w:rightChars="-24"/>
              <w:jc w:val="left"/>
              <w:rPr>
                <w:rFonts w:ascii="Times New Roman" w:hAnsi="Times New Roman"/>
                <w:b/>
                <w:szCs w:val="21"/>
              </w:rPr>
            </w:pPr>
          </w:p>
        </w:tc>
        <w:tc>
          <w:tcPr>
            <w:tcW w:w="1596" w:type="dxa"/>
            <w:gridSpan w:val="2"/>
            <w:vAlign w:val="center"/>
          </w:tcPr>
          <w:p>
            <w:pPr>
              <w:adjustRightInd w:val="0"/>
              <w:snapToGrid w:val="0"/>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ascii="Times New Roman" w:hAnsi="Times New Roman"/>
                <w:b/>
                <w:szCs w:val="21"/>
              </w:rPr>
            </w:pPr>
          </w:p>
        </w:tc>
        <w:tc>
          <w:tcPr>
            <w:tcW w:w="3631" w:type="dxa"/>
            <w:gridSpan w:val="3"/>
            <w:vAlign w:val="center"/>
          </w:tcPr>
          <w:p>
            <w:pPr>
              <w:adjustRightInd w:val="0"/>
              <w:snapToGrid w:val="0"/>
              <w:ind w:left="23" w:leftChars="11" w:right="-50" w:rightChars="-24"/>
              <w:jc w:val="left"/>
              <w:rPr>
                <w:rFonts w:ascii="Times New Roman" w:hAnsi="Times New Roman"/>
                <w:b/>
                <w:szCs w:val="21"/>
              </w:rPr>
            </w:pPr>
          </w:p>
        </w:tc>
        <w:tc>
          <w:tcPr>
            <w:tcW w:w="1596" w:type="dxa"/>
            <w:gridSpan w:val="2"/>
            <w:vAlign w:val="center"/>
          </w:tcPr>
          <w:p>
            <w:pPr>
              <w:adjustRightInd w:val="0"/>
              <w:snapToGrid w:val="0"/>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ascii="Times New Roman" w:hAnsi="Times New Roman"/>
                <w:b/>
                <w:szCs w:val="21"/>
              </w:rPr>
            </w:pPr>
          </w:p>
        </w:tc>
        <w:tc>
          <w:tcPr>
            <w:tcW w:w="3631" w:type="dxa"/>
            <w:gridSpan w:val="3"/>
            <w:vAlign w:val="center"/>
          </w:tcPr>
          <w:p>
            <w:pPr>
              <w:adjustRightInd w:val="0"/>
              <w:snapToGrid w:val="0"/>
              <w:ind w:left="23" w:leftChars="11" w:right="-50" w:rightChars="-24"/>
              <w:rPr>
                <w:rFonts w:ascii="Times New Roman" w:hAnsi="Times New Roman"/>
                <w:b/>
                <w:szCs w:val="21"/>
              </w:rPr>
            </w:pPr>
          </w:p>
        </w:tc>
        <w:tc>
          <w:tcPr>
            <w:tcW w:w="1596" w:type="dxa"/>
            <w:gridSpan w:val="2"/>
            <w:vAlign w:val="center"/>
          </w:tcPr>
          <w:p>
            <w:pPr>
              <w:adjustRightInd w:val="0"/>
              <w:snapToGrid w:val="0"/>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ascii="Times New Roman" w:hAnsi="Times New Roman"/>
                <w:b/>
                <w:szCs w:val="21"/>
              </w:rPr>
            </w:pPr>
          </w:p>
        </w:tc>
        <w:tc>
          <w:tcPr>
            <w:tcW w:w="3631" w:type="dxa"/>
            <w:gridSpan w:val="3"/>
            <w:vAlign w:val="center"/>
          </w:tcPr>
          <w:p>
            <w:pPr>
              <w:adjustRightInd w:val="0"/>
              <w:snapToGrid w:val="0"/>
              <w:ind w:left="23" w:leftChars="11" w:right="-50" w:rightChars="-24"/>
              <w:rPr>
                <w:rFonts w:ascii="Times New Roman" w:hAnsi="Times New Roman"/>
                <w:b/>
                <w:szCs w:val="21"/>
              </w:rPr>
            </w:pPr>
          </w:p>
        </w:tc>
        <w:tc>
          <w:tcPr>
            <w:tcW w:w="1596" w:type="dxa"/>
            <w:gridSpan w:val="2"/>
            <w:vAlign w:val="center"/>
          </w:tcPr>
          <w:p>
            <w:pPr>
              <w:adjustRightInd w:val="0"/>
              <w:snapToGrid w:val="0"/>
              <w:jc w:val="center"/>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67" w:type="dxa"/>
            <w:gridSpan w:val="2"/>
            <w:vAlign w:val="center"/>
          </w:tcPr>
          <w:p>
            <w:pPr>
              <w:adjustRightInd w:val="0"/>
              <w:snapToGrid w:val="0"/>
              <w:rPr>
                <w:rFonts w:ascii="Times New Roman" w:hAnsi="Times New Roman"/>
                <w:szCs w:val="21"/>
              </w:rPr>
            </w:pPr>
          </w:p>
        </w:tc>
        <w:tc>
          <w:tcPr>
            <w:tcW w:w="3631" w:type="dxa"/>
            <w:gridSpan w:val="3"/>
            <w:vAlign w:val="center"/>
          </w:tcPr>
          <w:p>
            <w:pPr>
              <w:adjustRightInd w:val="0"/>
              <w:snapToGrid w:val="0"/>
              <w:ind w:left="23" w:leftChars="11" w:right="-50" w:rightChars="-24"/>
              <w:jc w:val="left"/>
              <w:rPr>
                <w:rFonts w:ascii="Times New Roman" w:hAnsi="Times New Roman"/>
                <w:szCs w:val="21"/>
              </w:rPr>
            </w:pPr>
          </w:p>
        </w:tc>
        <w:tc>
          <w:tcPr>
            <w:tcW w:w="1596" w:type="dxa"/>
            <w:gridSpan w:val="2"/>
            <w:vAlign w:val="center"/>
          </w:tcPr>
          <w:p>
            <w:pPr>
              <w:adjustRightInd w:val="0"/>
              <w:snapToGrid w:val="0"/>
              <w:jc w:val="center"/>
              <w:rPr>
                <w:rFonts w:ascii="Times New Roman" w:hAnsi="Times New Roman"/>
                <w:szCs w:val="21"/>
              </w:rPr>
            </w:pPr>
          </w:p>
        </w:tc>
      </w:tr>
    </w:tbl>
    <w:p>
      <w:pPr>
        <w:widowControl/>
        <w:jc w:val="left"/>
        <w:rPr>
          <w:rFonts w:ascii="Times New Roman" w:hAnsi="Times New Roman"/>
          <w:b/>
          <w:spacing w:val="-20"/>
        </w:rPr>
      </w:pPr>
      <w:r>
        <w:rPr>
          <w:rFonts w:ascii="Times New Roman" w:hAnsi="Times New Roman"/>
          <w:szCs w:val="21"/>
        </w:rPr>
        <w:t>附：</w:t>
      </w:r>
      <w:r>
        <w:rPr>
          <w:rFonts w:hint="eastAsia" w:ascii="Times New Roman" w:hAnsi="Times New Roman"/>
          <w:szCs w:val="21"/>
        </w:rPr>
        <w:t>提供</w:t>
      </w:r>
      <w:r>
        <w:rPr>
          <w:rFonts w:ascii="Times New Roman" w:hAnsi="Times New Roman"/>
          <w:szCs w:val="21"/>
        </w:rPr>
        <w:t>职称证书</w:t>
      </w:r>
      <w:r>
        <w:rPr>
          <w:rFonts w:hint="eastAsia" w:ascii="Times New Roman" w:hAnsi="Times New Roman"/>
          <w:szCs w:val="21"/>
        </w:rPr>
        <w:t>、</w:t>
      </w:r>
      <w:r>
        <w:rPr>
          <w:rFonts w:ascii="Times New Roman" w:hAnsi="Times New Roman"/>
          <w:szCs w:val="21"/>
        </w:rPr>
        <w:t>注册职业资格证书</w:t>
      </w:r>
      <w:r>
        <w:rPr>
          <w:rFonts w:hint="eastAsia" w:ascii="Times New Roman" w:hAnsi="Times New Roman"/>
          <w:szCs w:val="21"/>
        </w:rPr>
        <w:t>复印件，业绩证明材料、合同关键页复印件，均需加盖参选人公章</w:t>
      </w:r>
    </w:p>
    <w:p>
      <w:pPr>
        <w:widowControl/>
        <w:jc w:val="left"/>
        <w:rPr>
          <w:rFonts w:ascii="Times New Roman" w:hAnsi="Times New Roman"/>
          <w:b/>
          <w:spacing w:val="-20"/>
        </w:rPr>
      </w:pPr>
    </w:p>
    <w:p>
      <w:pPr>
        <w:widowControl/>
        <w:jc w:val="left"/>
        <w:rPr>
          <w:rFonts w:ascii="Times New Roman" w:hAnsi="Times New Roman"/>
          <w:b/>
          <w:spacing w:val="-20"/>
        </w:rPr>
      </w:pPr>
    </w:p>
    <w:p>
      <w:pPr>
        <w:widowControl/>
        <w:jc w:val="left"/>
        <w:rPr>
          <w:rFonts w:ascii="Times New Roman" w:hAnsi="Times New Roman"/>
          <w:b/>
          <w:spacing w:val="-20"/>
        </w:rPr>
      </w:pPr>
    </w:p>
    <w:p>
      <w:pPr>
        <w:widowControl/>
        <w:jc w:val="left"/>
        <w:rPr>
          <w:rFonts w:ascii="Times New Roman" w:hAnsi="Times New Roman"/>
          <w:b/>
          <w:spacing w:val="-20"/>
        </w:rPr>
      </w:pPr>
    </w:p>
    <w:p>
      <w:pPr>
        <w:spacing w:line="520" w:lineRule="exact"/>
        <w:ind w:right="560"/>
        <w:rPr>
          <w:rFonts w:ascii="Times New Roman" w:hAnsi="Times New Roman"/>
          <w:sz w:val="28"/>
          <w:szCs w:val="28"/>
        </w:rPr>
      </w:pPr>
      <w:r>
        <w:rPr>
          <w:rFonts w:hint="eastAsia" w:ascii="Times New Roman" w:hAnsi="Times New Roman"/>
          <w:sz w:val="28"/>
          <w:szCs w:val="28"/>
        </w:rPr>
        <w:t>　　　　　　　　　　　　　　　</w:t>
      </w:r>
      <w:r>
        <w:rPr>
          <w:rFonts w:ascii="Times New Roman" w:hAnsi="Times New Roman"/>
          <w:sz w:val="28"/>
          <w:szCs w:val="28"/>
        </w:rPr>
        <w:t>参选单位（盖章）：</w:t>
      </w:r>
    </w:p>
    <w:p>
      <w:pPr>
        <w:spacing w:line="520" w:lineRule="exact"/>
        <w:ind w:right="900"/>
        <w:jc w:val="center"/>
        <w:rPr>
          <w:rFonts w:ascii="Times New Roman" w:hAnsi="Times New Roman"/>
          <w:b/>
          <w:spacing w:val="-20"/>
          <w:sz w:val="28"/>
          <w:szCs w:val="28"/>
        </w:rPr>
      </w:pPr>
      <w:r>
        <w:rPr>
          <w:rFonts w:ascii="Times New Roman" w:hAnsi="Times New Roman"/>
          <w:sz w:val="28"/>
          <w:szCs w:val="28"/>
        </w:rPr>
        <w:t xml:space="preserve">                            日期：202</w:t>
      </w:r>
      <w:r>
        <w:rPr>
          <w:rFonts w:hint="eastAsia" w:ascii="Times New Roman" w:hAnsi="Times New Roman"/>
          <w:sz w:val="28"/>
          <w:szCs w:val="28"/>
        </w:rPr>
        <w:t>2</w:t>
      </w:r>
      <w:r>
        <w:rPr>
          <w:rFonts w:ascii="Times New Roman" w:hAnsi="Times New Roman"/>
          <w:sz w:val="28"/>
          <w:szCs w:val="28"/>
        </w:rPr>
        <w:t>年</w:t>
      </w:r>
      <w:r>
        <w:rPr>
          <w:rFonts w:hint="eastAsia" w:ascii="Times New Roman" w:hAnsi="Times New Roman"/>
          <w:sz w:val="28"/>
          <w:szCs w:val="28"/>
        </w:rPr>
        <w:t>　</w:t>
      </w:r>
      <w:r>
        <w:rPr>
          <w:rFonts w:ascii="Times New Roman" w:hAnsi="Times New Roman"/>
          <w:sz w:val="28"/>
          <w:szCs w:val="28"/>
        </w:rPr>
        <w:t>月</w:t>
      </w:r>
      <w:r>
        <w:rPr>
          <w:rFonts w:hint="eastAsia" w:ascii="Times New Roman" w:hAnsi="Times New Roman"/>
          <w:sz w:val="28"/>
          <w:szCs w:val="28"/>
        </w:rPr>
        <w:t>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_5b8b_4f53">
    <w:altName w:val="Cambria"/>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894"/>
        <w:tab w:val="center" w:pos="4139"/>
        <w:tab w:val="clear" w:pos="4153"/>
      </w:tabs>
    </w:pPr>
    <w:r>
      <w:tab/>
    </w:r>
    <w:r>
      <w:tab/>
    </w:r>
    <w:r>
      <w:fldChar w:fldCharType="begin"/>
    </w:r>
    <w:r>
      <w:instrText xml:space="preserve"> PAGE   \* MERGEFORMAT </w:instrText>
    </w:r>
    <w:r>
      <w:fldChar w:fldCharType="separate"/>
    </w:r>
    <w:r>
      <w:rPr>
        <w:lang w:val="zh-CN"/>
      </w:rPr>
      <w:t>4</w:t>
    </w:r>
    <w:r>
      <w:rPr>
        <w:lang w:val="zh-CN"/>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9D"/>
    <w:rsid w:val="00227FD2"/>
    <w:rsid w:val="00230932"/>
    <w:rsid w:val="002F3724"/>
    <w:rsid w:val="003730C6"/>
    <w:rsid w:val="003E1EB5"/>
    <w:rsid w:val="0043045D"/>
    <w:rsid w:val="004B7A35"/>
    <w:rsid w:val="00566DF9"/>
    <w:rsid w:val="005827B1"/>
    <w:rsid w:val="00585F95"/>
    <w:rsid w:val="006849FB"/>
    <w:rsid w:val="0073575E"/>
    <w:rsid w:val="00765BD7"/>
    <w:rsid w:val="00781F0A"/>
    <w:rsid w:val="007A0843"/>
    <w:rsid w:val="008B6A95"/>
    <w:rsid w:val="00980F9D"/>
    <w:rsid w:val="009B7639"/>
    <w:rsid w:val="00A50F09"/>
    <w:rsid w:val="00AF17FA"/>
    <w:rsid w:val="00D35B41"/>
    <w:rsid w:val="00D54A6F"/>
    <w:rsid w:val="00D97E27"/>
    <w:rsid w:val="00ED4505"/>
    <w:rsid w:val="00F949B0"/>
    <w:rsid w:val="15B27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rFonts w:ascii="Calibri" w:hAnsi="Calibri" w:eastAsia="宋体" w:cs="Times New Roman"/>
      <w:sz w:val="18"/>
      <w:szCs w:val="18"/>
    </w:rPr>
  </w:style>
  <w:style w:type="character" w:customStyle="1" w:styleId="5">
    <w:name w:val="页脚 字符"/>
    <w:basedOn w:val="4"/>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4063</Words>
  <Characters>4311</Characters>
  <Lines>37</Lines>
  <Paragraphs>10</Paragraphs>
  <TotalTime>159</TotalTime>
  <ScaleCrop>false</ScaleCrop>
  <LinksUpToDate>false</LinksUpToDate>
  <CharactersWithSpaces>4738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2022-12-22T09:10:00Z</dcterms:created>
  <dc:creator>PC</dc:creator>
  <cp:lastModifiedBy>胡永平</cp:lastModifiedBy>
  <dcterms:modified xsi:type="dcterms:W3CDTF">2022-12-29T09:14:57Z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9F39CB0F27C04D36B37925220AD63902</vt:lpwstr>
  </property>
</Properties>
</file>